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348"/>
        <w:gridCol w:w="5508"/>
      </w:tblGrid>
      <w:tr w:rsidR="009B021C" w:rsidRPr="009B021C" w:rsidTr="009B021C">
        <w:trPr>
          <w:jc w:val="center"/>
        </w:trPr>
        <w:tc>
          <w:tcPr>
            <w:tcW w:w="3348" w:type="dxa"/>
            <w:tcBorders>
              <w:top w:val="nil"/>
              <w:left w:val="nil"/>
              <w:bottom w:val="nil"/>
              <w:right w:val="nil"/>
            </w:tcBorders>
            <w:tcMar>
              <w:top w:w="0" w:type="dxa"/>
              <w:left w:w="108" w:type="dxa"/>
              <w:bottom w:w="0" w:type="dxa"/>
              <w:right w:w="108" w:type="dxa"/>
            </w:tcMar>
            <w:hideMark/>
          </w:tcPr>
          <w:p w:rsidR="009B021C" w:rsidRPr="009B021C" w:rsidRDefault="009B021C" w:rsidP="009B021C">
            <w:pPr>
              <w:spacing w:before="120" w:after="0" w:line="240" w:lineRule="auto"/>
              <w:jc w:val="center"/>
              <w:rPr>
                <w:rFonts w:eastAsia="Times New Roman" w:cs="Times New Roman"/>
                <w:szCs w:val="24"/>
                <w:lang w:eastAsia="vi-VN"/>
              </w:rPr>
            </w:pPr>
            <w:r w:rsidRPr="009B021C">
              <w:rPr>
                <w:rFonts w:eastAsia="Times New Roman" w:cs="Times New Roman"/>
                <w:b/>
                <w:bCs/>
                <w:szCs w:val="24"/>
                <w:lang w:eastAsia="vi-VN"/>
              </w:rPr>
              <w:t>BỘ QUỐC PHÒNG</w:t>
            </w:r>
            <w:r w:rsidRPr="009B021C">
              <w:rPr>
                <w:rFonts w:eastAsia="Times New Roman" w:cs="Times New Roman"/>
                <w:b/>
                <w:bCs/>
                <w:szCs w:val="24"/>
                <w:lang w:eastAsia="vi-VN"/>
              </w:rPr>
              <w:br/>
              <w:t>----------</w:t>
            </w:r>
          </w:p>
        </w:tc>
        <w:tc>
          <w:tcPr>
            <w:tcW w:w="5508" w:type="dxa"/>
            <w:tcBorders>
              <w:top w:val="nil"/>
              <w:left w:val="nil"/>
              <w:bottom w:val="nil"/>
              <w:right w:val="nil"/>
            </w:tcBorders>
            <w:tcMar>
              <w:top w:w="0" w:type="dxa"/>
              <w:left w:w="108" w:type="dxa"/>
              <w:bottom w:w="0" w:type="dxa"/>
              <w:right w:w="108" w:type="dxa"/>
            </w:tcMar>
            <w:hideMark/>
          </w:tcPr>
          <w:p w:rsidR="009B021C" w:rsidRPr="009B021C" w:rsidRDefault="009B021C" w:rsidP="009B021C">
            <w:pPr>
              <w:spacing w:before="120" w:after="0" w:line="240" w:lineRule="auto"/>
              <w:jc w:val="center"/>
              <w:rPr>
                <w:rFonts w:eastAsia="Times New Roman" w:cs="Times New Roman"/>
                <w:szCs w:val="24"/>
                <w:lang w:eastAsia="vi-VN"/>
              </w:rPr>
            </w:pPr>
            <w:r w:rsidRPr="009B021C">
              <w:rPr>
                <w:rFonts w:eastAsia="Times New Roman" w:cs="Times New Roman"/>
                <w:b/>
                <w:bCs/>
                <w:szCs w:val="24"/>
                <w:lang w:eastAsia="vi-VN"/>
              </w:rPr>
              <w:t>CỘNG HÒA XÃ HỘI CHỦ NGHĨA VIỆT NAM</w:t>
            </w:r>
            <w:r w:rsidRPr="009B021C">
              <w:rPr>
                <w:rFonts w:eastAsia="Times New Roman" w:cs="Times New Roman"/>
                <w:b/>
                <w:bCs/>
                <w:szCs w:val="24"/>
                <w:lang w:eastAsia="vi-VN"/>
              </w:rPr>
              <w:br/>
              <w:t>Độc lập - Tự do - Hạnh phúc</w:t>
            </w:r>
            <w:r w:rsidRPr="009B021C">
              <w:rPr>
                <w:rFonts w:eastAsia="Times New Roman" w:cs="Times New Roman"/>
                <w:b/>
                <w:bCs/>
                <w:szCs w:val="24"/>
                <w:lang w:eastAsia="vi-VN"/>
              </w:rPr>
              <w:br/>
              <w:t>---------------</w:t>
            </w:r>
          </w:p>
        </w:tc>
      </w:tr>
      <w:tr w:rsidR="009B021C" w:rsidRPr="009B021C" w:rsidTr="009B021C">
        <w:trPr>
          <w:jc w:val="center"/>
        </w:trPr>
        <w:tc>
          <w:tcPr>
            <w:tcW w:w="3348" w:type="dxa"/>
            <w:tcBorders>
              <w:top w:val="nil"/>
              <w:left w:val="nil"/>
              <w:bottom w:val="nil"/>
              <w:right w:val="nil"/>
            </w:tcBorders>
            <w:tcMar>
              <w:top w:w="0" w:type="dxa"/>
              <w:left w:w="108" w:type="dxa"/>
              <w:bottom w:w="0" w:type="dxa"/>
              <w:right w:w="108" w:type="dxa"/>
            </w:tcMar>
            <w:hideMark/>
          </w:tcPr>
          <w:p w:rsidR="009B021C" w:rsidRPr="009B021C" w:rsidRDefault="009B021C" w:rsidP="009B021C">
            <w:pPr>
              <w:spacing w:before="120" w:after="0" w:line="240" w:lineRule="auto"/>
              <w:jc w:val="center"/>
              <w:rPr>
                <w:rFonts w:eastAsia="Times New Roman" w:cs="Times New Roman"/>
                <w:szCs w:val="24"/>
                <w:lang w:eastAsia="vi-VN"/>
              </w:rPr>
            </w:pPr>
            <w:r w:rsidRPr="009B021C">
              <w:rPr>
                <w:rFonts w:eastAsia="Times New Roman" w:cs="Times New Roman"/>
                <w:szCs w:val="24"/>
                <w:lang w:eastAsia="vi-VN"/>
              </w:rPr>
              <w:t>Số: 147/2016/TT-BQP</w:t>
            </w:r>
          </w:p>
        </w:tc>
        <w:tc>
          <w:tcPr>
            <w:tcW w:w="5508" w:type="dxa"/>
            <w:tcBorders>
              <w:top w:val="nil"/>
              <w:left w:val="nil"/>
              <w:bottom w:val="nil"/>
              <w:right w:val="nil"/>
            </w:tcBorders>
            <w:tcMar>
              <w:top w:w="0" w:type="dxa"/>
              <w:left w:w="108" w:type="dxa"/>
              <w:bottom w:w="0" w:type="dxa"/>
              <w:right w:w="108" w:type="dxa"/>
            </w:tcMar>
            <w:hideMark/>
          </w:tcPr>
          <w:p w:rsidR="009B021C" w:rsidRPr="009B021C" w:rsidRDefault="009B021C" w:rsidP="009B021C">
            <w:pPr>
              <w:spacing w:before="120" w:after="0" w:line="240" w:lineRule="auto"/>
              <w:jc w:val="right"/>
              <w:rPr>
                <w:rFonts w:eastAsia="Times New Roman" w:cs="Times New Roman"/>
                <w:szCs w:val="24"/>
                <w:lang w:eastAsia="vi-VN"/>
              </w:rPr>
            </w:pPr>
            <w:r w:rsidRPr="009B021C">
              <w:rPr>
                <w:rFonts w:eastAsia="Times New Roman" w:cs="Times New Roman"/>
                <w:i/>
                <w:iCs/>
                <w:szCs w:val="24"/>
                <w:lang w:eastAsia="vi-VN"/>
              </w:rPr>
              <w:t>Hà Nội, ngày 21 tháng 09 năm 2016</w:t>
            </w:r>
          </w:p>
        </w:tc>
      </w:tr>
    </w:tbl>
    <w:p w:rsidR="009B021C" w:rsidRPr="009B021C" w:rsidRDefault="009B021C" w:rsidP="009B021C">
      <w:pPr>
        <w:spacing w:before="120" w:after="100" w:afterAutospacing="1" w:line="240" w:lineRule="auto"/>
        <w:rPr>
          <w:rFonts w:eastAsia="Times New Roman" w:cs="Times New Roman"/>
          <w:szCs w:val="24"/>
          <w:lang w:eastAsia="vi-VN"/>
        </w:rPr>
      </w:pPr>
      <w:r w:rsidRPr="009B021C">
        <w:rPr>
          <w:rFonts w:eastAsia="Times New Roman" w:cs="Times New Roman"/>
          <w:szCs w:val="24"/>
          <w:lang w:eastAsia="vi-VN"/>
        </w:rPr>
        <w:t> </w:t>
      </w:r>
    </w:p>
    <w:p w:rsidR="009B021C" w:rsidRPr="009B021C" w:rsidRDefault="009B021C" w:rsidP="009B021C">
      <w:pPr>
        <w:spacing w:before="120" w:after="100" w:afterAutospacing="1" w:line="240" w:lineRule="auto"/>
        <w:jc w:val="center"/>
        <w:rPr>
          <w:rFonts w:eastAsia="Times New Roman" w:cs="Times New Roman"/>
          <w:szCs w:val="24"/>
          <w:lang w:eastAsia="vi-VN"/>
        </w:rPr>
      </w:pPr>
      <w:bookmarkStart w:id="0" w:name="loai_1"/>
      <w:r w:rsidRPr="009B021C">
        <w:rPr>
          <w:rFonts w:eastAsia="Times New Roman" w:cs="Times New Roman"/>
          <w:b/>
          <w:bCs/>
          <w:szCs w:val="24"/>
          <w:lang w:eastAsia="vi-VN"/>
        </w:rPr>
        <w:t>THÔNG TƯ</w:t>
      </w:r>
      <w:bookmarkEnd w:id="0"/>
    </w:p>
    <w:p w:rsidR="009B021C" w:rsidRPr="009B021C" w:rsidRDefault="009B021C" w:rsidP="009B021C">
      <w:pPr>
        <w:spacing w:before="120" w:after="100" w:afterAutospacing="1" w:line="240" w:lineRule="auto"/>
        <w:jc w:val="center"/>
        <w:rPr>
          <w:rFonts w:eastAsia="Times New Roman" w:cs="Times New Roman"/>
          <w:szCs w:val="24"/>
          <w:lang w:eastAsia="vi-VN"/>
        </w:rPr>
      </w:pPr>
      <w:bookmarkStart w:id="1" w:name="loai_1_name"/>
      <w:r w:rsidRPr="009B021C">
        <w:rPr>
          <w:rFonts w:eastAsia="Times New Roman" w:cs="Times New Roman"/>
          <w:szCs w:val="24"/>
          <w:lang w:eastAsia="vi-VN"/>
        </w:rPr>
        <w:t>QUY ĐỊNH VỀ QUẢN LÝ NGƯỜI GIỮ CHỨC DANH, CHỨC VỤ TẠI DOANH NGHIỆP LÀ CÔNG TY TRÁCH NHIỆM HỮU HẠN MỘT THÀNH VIÊN MÀ NHÀ NƯỚC NẮM GIỮ 100% VỐN ĐIỀU LỆ DO BỘ QUỐC PHÒNG QUẢN LÝ VÀ NGƯỜI ĐẠI DIỆN PHẦN VỐN NHÀ NƯỚC TẠI DOANH NGHIỆP MÀ NHÀ NƯỚC NẮM GIỮ TRÊN 50% VỐN ĐIỀU LỆ DO BỘ QUỐC PHÒNG LÀM CHỦ SỞ HỮU</w:t>
      </w:r>
      <w:bookmarkEnd w:id="1"/>
    </w:p>
    <w:p w:rsidR="009B021C" w:rsidRPr="009B021C" w:rsidRDefault="009B021C" w:rsidP="009B021C">
      <w:pPr>
        <w:spacing w:before="120" w:after="100" w:afterAutospacing="1" w:line="240" w:lineRule="auto"/>
        <w:rPr>
          <w:rFonts w:eastAsia="Times New Roman" w:cs="Times New Roman"/>
          <w:szCs w:val="24"/>
          <w:lang w:eastAsia="vi-VN"/>
        </w:rPr>
      </w:pPr>
      <w:r w:rsidRPr="009B021C">
        <w:rPr>
          <w:rFonts w:eastAsia="Times New Roman" w:cs="Times New Roman"/>
          <w:i/>
          <w:iCs/>
          <w:szCs w:val="24"/>
          <w:lang w:eastAsia="vi-VN"/>
        </w:rPr>
        <w:t>Căn cứ Luật Doanh nghiệp ngày 26 tháng 11 năm 2014;</w:t>
      </w:r>
    </w:p>
    <w:p w:rsidR="009B021C" w:rsidRPr="009B021C" w:rsidRDefault="009B021C" w:rsidP="009B021C">
      <w:pPr>
        <w:spacing w:before="120" w:after="100" w:afterAutospacing="1" w:line="240" w:lineRule="auto"/>
        <w:rPr>
          <w:rFonts w:eastAsia="Times New Roman" w:cs="Times New Roman"/>
          <w:szCs w:val="24"/>
          <w:lang w:eastAsia="vi-VN"/>
        </w:rPr>
      </w:pPr>
      <w:r w:rsidRPr="009B021C">
        <w:rPr>
          <w:rFonts w:eastAsia="Times New Roman" w:cs="Times New Roman"/>
          <w:i/>
          <w:iCs/>
          <w:szCs w:val="24"/>
          <w:lang w:eastAsia="vi-VN"/>
        </w:rPr>
        <w:t>Căn cứ Nghị định số 97/2015/NĐ-CP ngày 19 tháng 10 năm 2015 của Chính phủ về quản lý người giữ chức danh, chức vụ tại doanh nghiệp là công ty trách nhiệm hữu hạn một thành viên mà Nhà nước nắm giữ 100% vốn điều lệ;</w:t>
      </w:r>
    </w:p>
    <w:p w:rsidR="009B021C" w:rsidRPr="009B021C" w:rsidRDefault="009B021C" w:rsidP="009B021C">
      <w:pPr>
        <w:spacing w:before="120" w:after="100" w:afterAutospacing="1" w:line="240" w:lineRule="auto"/>
        <w:rPr>
          <w:rFonts w:eastAsia="Times New Roman" w:cs="Times New Roman"/>
          <w:szCs w:val="24"/>
          <w:lang w:eastAsia="vi-VN"/>
        </w:rPr>
      </w:pPr>
      <w:r w:rsidRPr="009B021C">
        <w:rPr>
          <w:rFonts w:eastAsia="Times New Roman" w:cs="Times New Roman"/>
          <w:i/>
          <w:iCs/>
          <w:szCs w:val="24"/>
          <w:lang w:eastAsia="vi-VN"/>
        </w:rPr>
        <w:t>Căn cứ Nghị định số 106/2015/NĐ-CP ngày 23 tháng 10 năm 2015 của Chính phủ về quản lý người đại diện phần vốn nhà nước giữ các chức danh quản lý tại doanh nghiệp mà Nhà nước nắm giữ trên 50% vốn điều lệ;</w:t>
      </w:r>
    </w:p>
    <w:p w:rsidR="009B021C" w:rsidRPr="009B021C" w:rsidRDefault="009B021C" w:rsidP="009B021C">
      <w:pPr>
        <w:spacing w:before="120" w:after="100" w:afterAutospacing="1" w:line="240" w:lineRule="auto"/>
        <w:rPr>
          <w:rFonts w:eastAsia="Times New Roman" w:cs="Times New Roman"/>
          <w:szCs w:val="24"/>
          <w:lang w:eastAsia="vi-VN"/>
        </w:rPr>
      </w:pPr>
      <w:r w:rsidRPr="009B021C">
        <w:rPr>
          <w:rFonts w:eastAsia="Times New Roman" w:cs="Times New Roman"/>
          <w:i/>
          <w:iCs/>
          <w:szCs w:val="24"/>
          <w:lang w:eastAsia="vi-VN"/>
        </w:rPr>
        <w:t>Căn cứ Nghị định số 35/2013/NĐ-CP ngày 24 tháng 4 năm 2013 của Chính phủ quy định chức năng, nhiệm vụ, quyền hạn và cơ cấu tổ chức của Bộ Quốc phòng;</w:t>
      </w:r>
    </w:p>
    <w:p w:rsidR="009B021C" w:rsidRPr="009B021C" w:rsidRDefault="009B021C" w:rsidP="00B30731">
      <w:pPr>
        <w:spacing w:before="120" w:after="100" w:afterAutospacing="1" w:line="240" w:lineRule="auto"/>
        <w:jc w:val="both"/>
        <w:rPr>
          <w:rFonts w:eastAsia="Times New Roman" w:cs="Times New Roman"/>
          <w:szCs w:val="24"/>
          <w:lang w:eastAsia="vi-VN"/>
        </w:rPr>
      </w:pPr>
      <w:bookmarkStart w:id="2" w:name="_GoBack"/>
      <w:r w:rsidRPr="009B021C">
        <w:rPr>
          <w:rFonts w:eastAsia="Times New Roman" w:cs="Times New Roman"/>
          <w:i/>
          <w:iCs/>
          <w:szCs w:val="24"/>
          <w:lang w:eastAsia="vi-VN"/>
        </w:rPr>
        <w:t>Theo đề nghị của Cục trưởng Cục Kinh tế/Bộ Quốc phòng,</w:t>
      </w:r>
    </w:p>
    <w:p w:rsidR="009B021C" w:rsidRPr="009B021C" w:rsidRDefault="009B021C" w:rsidP="00B30731">
      <w:pPr>
        <w:spacing w:before="120" w:after="100" w:afterAutospacing="1" w:line="240" w:lineRule="auto"/>
        <w:jc w:val="both"/>
        <w:rPr>
          <w:rFonts w:eastAsia="Times New Roman" w:cs="Times New Roman"/>
          <w:szCs w:val="24"/>
          <w:lang w:eastAsia="vi-VN"/>
        </w:rPr>
      </w:pPr>
      <w:r w:rsidRPr="009B021C">
        <w:rPr>
          <w:rFonts w:eastAsia="Times New Roman" w:cs="Times New Roman"/>
          <w:i/>
          <w:iCs/>
          <w:szCs w:val="24"/>
          <w:lang w:eastAsia="vi-VN"/>
        </w:rPr>
        <w:t>Bộ trưởng Bộ Quốc phòng ban hành Thông tư quy định về quản lý Người giữ chức danh, chức vụ tại doanh nghiệp là công ty trách nhiệm hữu hạn một thành viên mà nhà nước nắm giữ 100% vốn điều lệ do Bộ Quốc phòng quản lý và Người đại diện phần vốn nhà nước giữ các chức danh quản lý tại doanh nghiệp mà Nhà nước nắm giữ trên 50% vốn điều lệ do Bộ Quốc phòng làm chủ sở hữu.</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bookmarkStart w:id="3" w:name="chuong_1"/>
      <w:r w:rsidRPr="009B021C">
        <w:rPr>
          <w:rFonts w:eastAsia="Times New Roman" w:cs="Times New Roman"/>
          <w:b/>
          <w:bCs/>
          <w:szCs w:val="24"/>
          <w:lang w:eastAsia="vi-VN"/>
        </w:rPr>
        <w:t xml:space="preserve">Chương </w:t>
      </w:r>
      <w:r w:rsidRPr="009B021C">
        <w:rPr>
          <w:rFonts w:eastAsia="Times New Roman" w:cs="Times New Roman"/>
          <w:b/>
          <w:bCs/>
          <w:szCs w:val="24"/>
          <w:lang w:val="en-US" w:eastAsia="vi-VN"/>
        </w:rPr>
        <w:t>I</w:t>
      </w:r>
      <w:bookmarkEnd w:id="3"/>
    </w:p>
    <w:p w:rsidR="009B021C" w:rsidRPr="009B021C" w:rsidRDefault="009B021C" w:rsidP="00B30731">
      <w:pPr>
        <w:spacing w:before="120" w:after="100" w:afterAutospacing="1" w:line="240" w:lineRule="auto"/>
        <w:jc w:val="both"/>
        <w:rPr>
          <w:rFonts w:eastAsia="Times New Roman" w:cs="Times New Roman"/>
          <w:szCs w:val="24"/>
          <w:lang w:val="en-US" w:eastAsia="vi-VN"/>
        </w:rPr>
      </w:pPr>
      <w:bookmarkStart w:id="4" w:name="chuong_1_name"/>
      <w:r w:rsidRPr="009B021C">
        <w:rPr>
          <w:rFonts w:eastAsia="Times New Roman" w:cs="Times New Roman"/>
          <w:b/>
          <w:bCs/>
          <w:szCs w:val="24"/>
          <w:lang w:eastAsia="vi-VN"/>
        </w:rPr>
        <w:t>NHỮNG QUY ĐỊNH CHUNG</w:t>
      </w:r>
      <w:bookmarkEnd w:id="4"/>
    </w:p>
    <w:p w:rsidR="009B021C" w:rsidRPr="009B021C" w:rsidRDefault="009B021C" w:rsidP="00B30731">
      <w:pPr>
        <w:spacing w:before="120" w:after="100" w:afterAutospacing="1" w:line="240" w:lineRule="auto"/>
        <w:jc w:val="both"/>
        <w:rPr>
          <w:rFonts w:eastAsia="Times New Roman" w:cs="Times New Roman"/>
          <w:szCs w:val="24"/>
          <w:lang w:val="en-US" w:eastAsia="vi-VN"/>
        </w:rPr>
      </w:pPr>
      <w:bookmarkStart w:id="5" w:name="dieu_1"/>
      <w:r w:rsidRPr="009B021C">
        <w:rPr>
          <w:rFonts w:eastAsia="Times New Roman" w:cs="Times New Roman"/>
          <w:b/>
          <w:bCs/>
          <w:szCs w:val="24"/>
          <w:lang w:eastAsia="vi-VN"/>
        </w:rPr>
        <w:t>Điều 1. Phạm vi điều chỉnh</w:t>
      </w:r>
      <w:bookmarkEnd w:id="5"/>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1. Thông tư này quy định về th</w:t>
      </w:r>
      <w:r w:rsidRPr="009B021C">
        <w:rPr>
          <w:rFonts w:eastAsia="Times New Roman" w:cs="Times New Roman"/>
          <w:szCs w:val="24"/>
          <w:lang w:val="en-US" w:eastAsia="vi-VN"/>
        </w:rPr>
        <w:t>ẩ</w:t>
      </w:r>
      <w:r w:rsidRPr="009B021C">
        <w:rPr>
          <w:rFonts w:eastAsia="Times New Roman" w:cs="Times New Roman"/>
          <w:szCs w:val="24"/>
          <w:lang w:eastAsia="vi-VN"/>
        </w:rPr>
        <w:t>m quyền, trách nhiệm của người đánh giá, căn cứ, nội dung, thời điểm, tiêu chí, phân loại và trình tự thủ tục đánh giá mức độ hoàn thành nhiệm vụ; việc kiêm nhiệm của Người giữ ch</w:t>
      </w:r>
      <w:r w:rsidRPr="009B021C">
        <w:rPr>
          <w:rFonts w:eastAsia="Times New Roman" w:cs="Times New Roman"/>
          <w:szCs w:val="24"/>
          <w:lang w:val="en-US" w:eastAsia="vi-VN"/>
        </w:rPr>
        <w:t>ứ</w:t>
      </w:r>
      <w:r w:rsidRPr="009B021C">
        <w:rPr>
          <w:rFonts w:eastAsia="Times New Roman" w:cs="Times New Roman"/>
          <w:szCs w:val="24"/>
          <w:lang w:eastAsia="vi-VN"/>
        </w:rPr>
        <w:t>c dan</w:t>
      </w:r>
      <w:r w:rsidRPr="009B021C">
        <w:rPr>
          <w:rFonts w:eastAsia="Times New Roman" w:cs="Times New Roman"/>
          <w:szCs w:val="24"/>
          <w:lang w:val="en-US" w:eastAsia="vi-VN"/>
        </w:rPr>
        <w:t>h</w:t>
      </w:r>
      <w:r w:rsidRPr="009B021C">
        <w:rPr>
          <w:rFonts w:eastAsia="Times New Roman" w:cs="Times New Roman"/>
          <w:szCs w:val="24"/>
          <w:lang w:eastAsia="vi-VN"/>
        </w:rPr>
        <w:t xml:space="preserve">, chức vụ tại doanh nghiệp là công ty trách nhiệm hữu hạn một thành viên mà nhà nước nắm giữ 100% vốn điều </w:t>
      </w:r>
      <w:r w:rsidRPr="009B021C">
        <w:rPr>
          <w:rFonts w:eastAsia="Times New Roman" w:cs="Times New Roman"/>
          <w:szCs w:val="24"/>
          <w:lang w:val="en-US" w:eastAsia="vi-VN"/>
        </w:rPr>
        <w:t>l</w:t>
      </w:r>
      <w:r w:rsidRPr="009B021C">
        <w:rPr>
          <w:rFonts w:eastAsia="Times New Roman" w:cs="Times New Roman"/>
          <w:szCs w:val="24"/>
          <w:lang w:eastAsia="vi-VN"/>
        </w:rPr>
        <w:t>ệ do Bộ Quốc phòng quản lý v</w:t>
      </w:r>
      <w:r w:rsidRPr="009B021C">
        <w:rPr>
          <w:rFonts w:eastAsia="Times New Roman" w:cs="Times New Roman"/>
          <w:szCs w:val="24"/>
          <w:lang w:val="en-US" w:eastAsia="vi-VN"/>
        </w:rPr>
        <w:t xml:space="preserve">à </w:t>
      </w:r>
      <w:r w:rsidRPr="009B021C">
        <w:rPr>
          <w:rFonts w:eastAsia="Times New Roman" w:cs="Times New Roman"/>
          <w:szCs w:val="24"/>
          <w:lang w:eastAsia="vi-VN"/>
        </w:rPr>
        <w:t>Người đại diện phần vốn nhà nước giữ các ch</w:t>
      </w:r>
      <w:r w:rsidRPr="009B021C">
        <w:rPr>
          <w:rFonts w:eastAsia="Times New Roman" w:cs="Times New Roman"/>
          <w:szCs w:val="24"/>
          <w:lang w:val="en-US" w:eastAsia="vi-VN"/>
        </w:rPr>
        <w:t>ứ</w:t>
      </w:r>
      <w:r w:rsidRPr="009B021C">
        <w:rPr>
          <w:rFonts w:eastAsia="Times New Roman" w:cs="Times New Roman"/>
          <w:szCs w:val="24"/>
          <w:lang w:eastAsia="vi-VN"/>
        </w:rPr>
        <w:t>c danh quản lý tại doanh nghiệp mà Nhà nước nắm giữ trên 50% vốn điều lệ do Bộ Quốc phòng làm chủ sở hữu.</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lastRenderedPageBreak/>
        <w:t>2. Thông tư này không quy định các nội dung về tiêu chuẩn, điều kiện, qu</w:t>
      </w:r>
      <w:r w:rsidRPr="009B021C">
        <w:rPr>
          <w:rFonts w:eastAsia="Times New Roman" w:cs="Times New Roman"/>
          <w:szCs w:val="24"/>
          <w:lang w:val="en-US" w:eastAsia="vi-VN"/>
        </w:rPr>
        <w:t xml:space="preserve">y </w:t>
      </w:r>
      <w:r w:rsidRPr="009B021C">
        <w:rPr>
          <w:rFonts w:eastAsia="Times New Roman" w:cs="Times New Roman"/>
          <w:szCs w:val="24"/>
          <w:lang w:eastAsia="vi-VN"/>
        </w:rPr>
        <w:t>trình về quy hoạch, bổ nhiệm, bổ nhiệm lại, cử, cử lại, mi</w:t>
      </w:r>
      <w:r w:rsidRPr="009B021C">
        <w:rPr>
          <w:rFonts w:eastAsia="Times New Roman" w:cs="Times New Roman"/>
          <w:szCs w:val="24"/>
          <w:lang w:val="en-US" w:eastAsia="vi-VN"/>
        </w:rPr>
        <w:t>ễ</w:t>
      </w:r>
      <w:r w:rsidRPr="009B021C">
        <w:rPr>
          <w:rFonts w:eastAsia="Times New Roman" w:cs="Times New Roman"/>
          <w:szCs w:val="24"/>
          <w:lang w:eastAsia="vi-VN"/>
        </w:rPr>
        <w:t xml:space="preserve">n nhiệm, từ chức, khen thưởng, kỷ </w:t>
      </w:r>
      <w:r w:rsidRPr="009B021C">
        <w:rPr>
          <w:rFonts w:eastAsia="Times New Roman" w:cs="Times New Roman"/>
          <w:szCs w:val="24"/>
          <w:lang w:val="en-US" w:eastAsia="vi-VN"/>
        </w:rPr>
        <w:t>l</w:t>
      </w:r>
      <w:r w:rsidRPr="009B021C">
        <w:rPr>
          <w:rFonts w:eastAsia="Times New Roman" w:cs="Times New Roman"/>
          <w:szCs w:val="24"/>
          <w:lang w:eastAsia="vi-VN"/>
        </w:rPr>
        <w:t>uật đối với Người giữ chức danh, chức vụ tại doanh nghiệp là công ty trách nhiệm hữu hạn một thành viên mà nhà nước nắm giữ 100% vốn điều lệ do Bộ Quốc phòng quản lý và Người đại diện ph</w:t>
      </w:r>
      <w:r w:rsidRPr="009B021C">
        <w:rPr>
          <w:rFonts w:eastAsia="Times New Roman" w:cs="Times New Roman"/>
          <w:szCs w:val="24"/>
          <w:lang w:val="en-US" w:eastAsia="vi-VN"/>
        </w:rPr>
        <w:t>ầ</w:t>
      </w:r>
      <w:r w:rsidRPr="009B021C">
        <w:rPr>
          <w:rFonts w:eastAsia="Times New Roman" w:cs="Times New Roman"/>
          <w:szCs w:val="24"/>
          <w:lang w:eastAsia="vi-VN"/>
        </w:rPr>
        <w:t>n vốn nhà nước giữ các chức danh quản lý tại doanh nghiệp mà Nhà nước nắm giữ trên 50</w:t>
      </w:r>
      <w:r w:rsidRPr="009B021C">
        <w:rPr>
          <w:rFonts w:eastAsia="Times New Roman" w:cs="Times New Roman"/>
          <w:szCs w:val="24"/>
          <w:lang w:val="en-US" w:eastAsia="vi-VN"/>
        </w:rPr>
        <w:t xml:space="preserve">% </w:t>
      </w:r>
      <w:r w:rsidRPr="009B021C">
        <w:rPr>
          <w:rFonts w:eastAsia="Times New Roman" w:cs="Times New Roman"/>
          <w:szCs w:val="24"/>
          <w:lang w:eastAsia="vi-VN"/>
        </w:rPr>
        <w:t>vốn điều lệ do Bộ Quốc phòng làm chủ sở hữu.</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bookmarkStart w:id="6" w:name="dieu_2"/>
      <w:r w:rsidRPr="009B021C">
        <w:rPr>
          <w:rFonts w:eastAsia="Times New Roman" w:cs="Times New Roman"/>
          <w:b/>
          <w:bCs/>
          <w:szCs w:val="24"/>
          <w:lang w:eastAsia="vi-VN"/>
        </w:rPr>
        <w:t>Điều 2. Đối tượng áp dụng</w:t>
      </w:r>
      <w:bookmarkEnd w:id="6"/>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1. Công ty trách nhiệm hữu hạn một thành viên mà nhà nước nắm giữ 100% vốn điều lệ do Bộ Quốc phòng quản lý gồm: công ty mẹ của Tập đoàn kinh tế, các tổng công ty, công ty hoạt động theo hình thức công ty mẹ - công ty con, công ty độc lập (sau đây gọi tắt là doanh nghiệp nhà nước trong quân đội).</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2. Người giữ chức danh, chức vụ tại doanh nghiệp nhà nước trong quân đội (sau đây gọi tắt là Người quản lý), bao gồm:</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a) Chủ tịch Hội đồng thành viên;</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b) Chủ tịch công ty;</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c) Thành viên Hội đ</w:t>
      </w:r>
      <w:r w:rsidRPr="009B021C">
        <w:rPr>
          <w:rFonts w:eastAsia="Times New Roman" w:cs="Times New Roman"/>
          <w:szCs w:val="24"/>
          <w:lang w:val="en-US" w:eastAsia="vi-VN"/>
        </w:rPr>
        <w:t>ồ</w:t>
      </w:r>
      <w:r w:rsidRPr="009B021C">
        <w:rPr>
          <w:rFonts w:eastAsia="Times New Roman" w:cs="Times New Roman"/>
          <w:szCs w:val="24"/>
          <w:lang w:eastAsia="vi-VN"/>
        </w:rPr>
        <w:t>ng thành viên;</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d) Ki</w:t>
      </w:r>
      <w:r w:rsidRPr="009B021C">
        <w:rPr>
          <w:rFonts w:eastAsia="Times New Roman" w:cs="Times New Roman"/>
          <w:szCs w:val="24"/>
          <w:lang w:val="en-US" w:eastAsia="vi-VN"/>
        </w:rPr>
        <w:t>ể</w:t>
      </w:r>
      <w:r w:rsidRPr="009B021C">
        <w:rPr>
          <w:rFonts w:eastAsia="Times New Roman" w:cs="Times New Roman"/>
          <w:szCs w:val="24"/>
          <w:lang w:eastAsia="vi-VN"/>
        </w:rPr>
        <w:t>m soát viên;</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đ) T</w:t>
      </w:r>
      <w:r w:rsidRPr="009B021C">
        <w:rPr>
          <w:rFonts w:eastAsia="Times New Roman" w:cs="Times New Roman"/>
          <w:szCs w:val="24"/>
          <w:lang w:val="en-US" w:eastAsia="vi-VN"/>
        </w:rPr>
        <w:t>ổ</w:t>
      </w:r>
      <w:r w:rsidRPr="009B021C">
        <w:rPr>
          <w:rFonts w:eastAsia="Times New Roman" w:cs="Times New Roman"/>
          <w:szCs w:val="24"/>
          <w:lang w:eastAsia="vi-VN"/>
        </w:rPr>
        <w:t>ng giám đốc;</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e) Phó T</w:t>
      </w:r>
      <w:r w:rsidRPr="009B021C">
        <w:rPr>
          <w:rFonts w:eastAsia="Times New Roman" w:cs="Times New Roman"/>
          <w:szCs w:val="24"/>
          <w:lang w:val="en-US" w:eastAsia="vi-VN"/>
        </w:rPr>
        <w:t>ổ</w:t>
      </w:r>
      <w:r w:rsidRPr="009B021C">
        <w:rPr>
          <w:rFonts w:eastAsia="Times New Roman" w:cs="Times New Roman"/>
          <w:szCs w:val="24"/>
          <w:lang w:eastAsia="vi-VN"/>
        </w:rPr>
        <w:t>ng giám đốc;</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g) Giám đốc;</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h) Phó Giám đốc;</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i) K</w:t>
      </w:r>
      <w:r w:rsidRPr="009B021C">
        <w:rPr>
          <w:rFonts w:eastAsia="Times New Roman" w:cs="Times New Roman"/>
          <w:szCs w:val="24"/>
          <w:lang w:val="en-US" w:eastAsia="vi-VN"/>
        </w:rPr>
        <w:t>ế</w:t>
      </w:r>
      <w:r w:rsidRPr="009B021C">
        <w:rPr>
          <w:rFonts w:eastAsia="Times New Roman" w:cs="Times New Roman"/>
          <w:szCs w:val="24"/>
          <w:lang w:eastAsia="vi-VN"/>
        </w:rPr>
        <w:t xml:space="preserve"> toán trưởng.</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3. Người đại diện phần vốn nhà nước giữ các chức danh quản lý tại doanh nghiệp mà Nhà nước nắm giữ trên 50% vốn điều lệ do Bộ Quốc phòng làm chủ s</w:t>
      </w:r>
      <w:r w:rsidRPr="009B021C">
        <w:rPr>
          <w:rFonts w:eastAsia="Times New Roman" w:cs="Times New Roman"/>
          <w:szCs w:val="24"/>
          <w:lang w:val="en-US" w:eastAsia="vi-VN"/>
        </w:rPr>
        <w:t xml:space="preserve">ở </w:t>
      </w:r>
      <w:r w:rsidRPr="009B021C">
        <w:rPr>
          <w:rFonts w:eastAsia="Times New Roman" w:cs="Times New Roman"/>
          <w:szCs w:val="24"/>
          <w:lang w:eastAsia="vi-VN"/>
        </w:rPr>
        <w:t>hữu (sau đây gọi tắt là Ngư</w:t>
      </w:r>
      <w:proofErr w:type="spellStart"/>
      <w:r w:rsidRPr="009B021C">
        <w:rPr>
          <w:rFonts w:eastAsia="Times New Roman" w:cs="Times New Roman"/>
          <w:szCs w:val="24"/>
          <w:lang w:val="en-US" w:eastAsia="vi-VN"/>
        </w:rPr>
        <w:t>ời</w:t>
      </w:r>
      <w:proofErr w:type="spellEnd"/>
      <w:r w:rsidRPr="009B021C">
        <w:rPr>
          <w:rFonts w:eastAsia="Times New Roman" w:cs="Times New Roman"/>
          <w:szCs w:val="24"/>
          <w:lang w:val="en-US" w:eastAsia="vi-VN"/>
        </w:rPr>
        <w:t xml:space="preserve"> </w:t>
      </w:r>
      <w:r w:rsidRPr="009B021C">
        <w:rPr>
          <w:rFonts w:eastAsia="Times New Roman" w:cs="Times New Roman"/>
          <w:szCs w:val="24"/>
          <w:lang w:eastAsia="vi-VN"/>
        </w:rPr>
        <w:t>đại diện), bao gồm:</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a) Chủ tịch Hội đồng quản trị;</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b) Chủ tịch Hội đồng thành viên;</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c) Thành viên Hội đ</w:t>
      </w:r>
      <w:r w:rsidRPr="009B021C">
        <w:rPr>
          <w:rFonts w:eastAsia="Times New Roman" w:cs="Times New Roman"/>
          <w:szCs w:val="24"/>
          <w:lang w:val="en-US" w:eastAsia="vi-VN"/>
        </w:rPr>
        <w:t>ồ</w:t>
      </w:r>
      <w:r w:rsidRPr="009B021C">
        <w:rPr>
          <w:rFonts w:eastAsia="Times New Roman" w:cs="Times New Roman"/>
          <w:szCs w:val="24"/>
          <w:lang w:eastAsia="vi-VN"/>
        </w:rPr>
        <w:t>ng quản trị;</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đ) Thành viên Hội đồng thành viên;</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đ) T</w:t>
      </w:r>
      <w:r w:rsidRPr="009B021C">
        <w:rPr>
          <w:rFonts w:eastAsia="Times New Roman" w:cs="Times New Roman"/>
          <w:szCs w:val="24"/>
          <w:lang w:val="en-US" w:eastAsia="vi-VN"/>
        </w:rPr>
        <w:t>ổ</w:t>
      </w:r>
      <w:r w:rsidRPr="009B021C">
        <w:rPr>
          <w:rFonts w:eastAsia="Times New Roman" w:cs="Times New Roman"/>
          <w:szCs w:val="24"/>
          <w:lang w:eastAsia="vi-VN"/>
        </w:rPr>
        <w:t>ng giám đốc;</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e) Phó Tổng giám đốc;</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lastRenderedPageBreak/>
        <w:t>g) Giám đốc;</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h) Phó Giám đốc.</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4. Các c</w:t>
      </w:r>
      <w:r w:rsidRPr="009B021C">
        <w:rPr>
          <w:rFonts w:eastAsia="Times New Roman" w:cs="Times New Roman"/>
          <w:szCs w:val="24"/>
          <w:lang w:val="en-US" w:eastAsia="vi-VN"/>
        </w:rPr>
        <w:t>ơ</w:t>
      </w:r>
      <w:r w:rsidRPr="009B021C">
        <w:rPr>
          <w:rFonts w:eastAsia="Times New Roman" w:cs="Times New Roman"/>
          <w:szCs w:val="24"/>
          <w:lang w:eastAsia="vi-VN"/>
        </w:rPr>
        <w:t xml:space="preserve"> quan, đ</w:t>
      </w:r>
      <w:r w:rsidRPr="009B021C">
        <w:rPr>
          <w:rFonts w:eastAsia="Times New Roman" w:cs="Times New Roman"/>
          <w:szCs w:val="24"/>
          <w:lang w:val="en-US" w:eastAsia="vi-VN"/>
        </w:rPr>
        <w:t>ơ</w:t>
      </w:r>
      <w:r w:rsidRPr="009B021C">
        <w:rPr>
          <w:rFonts w:eastAsia="Times New Roman" w:cs="Times New Roman"/>
          <w:szCs w:val="24"/>
          <w:lang w:eastAsia="vi-VN"/>
        </w:rPr>
        <w:t>n vị, t</w:t>
      </w:r>
      <w:r w:rsidRPr="009B021C">
        <w:rPr>
          <w:rFonts w:eastAsia="Times New Roman" w:cs="Times New Roman"/>
          <w:szCs w:val="24"/>
          <w:lang w:val="en-US" w:eastAsia="vi-VN"/>
        </w:rPr>
        <w:t xml:space="preserve">ổ </w:t>
      </w:r>
      <w:r w:rsidRPr="009B021C">
        <w:rPr>
          <w:rFonts w:eastAsia="Times New Roman" w:cs="Times New Roman"/>
          <w:szCs w:val="24"/>
          <w:lang w:eastAsia="vi-VN"/>
        </w:rPr>
        <w:t>chức, cá nhân có liên quan đến công tác quản lý Người quản lý, Người đại diện nêu tại khoản 2, khoản 3 Điều này.</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bookmarkStart w:id="7" w:name="chuong_2"/>
      <w:r w:rsidRPr="009B021C">
        <w:rPr>
          <w:rFonts w:eastAsia="Times New Roman" w:cs="Times New Roman"/>
          <w:b/>
          <w:bCs/>
          <w:szCs w:val="24"/>
          <w:lang w:eastAsia="vi-VN"/>
        </w:rPr>
        <w:t>Chương II</w:t>
      </w:r>
      <w:bookmarkEnd w:id="7"/>
    </w:p>
    <w:p w:rsidR="009B021C" w:rsidRPr="009B021C" w:rsidRDefault="009B021C" w:rsidP="00B30731">
      <w:pPr>
        <w:spacing w:before="120" w:after="100" w:afterAutospacing="1" w:line="240" w:lineRule="auto"/>
        <w:jc w:val="both"/>
        <w:rPr>
          <w:rFonts w:eastAsia="Times New Roman" w:cs="Times New Roman"/>
          <w:szCs w:val="24"/>
          <w:lang w:val="en-US" w:eastAsia="vi-VN"/>
        </w:rPr>
      </w:pPr>
      <w:bookmarkStart w:id="8" w:name="chuong_2_name"/>
      <w:r w:rsidRPr="009B021C">
        <w:rPr>
          <w:rFonts w:eastAsia="Times New Roman" w:cs="Times New Roman"/>
          <w:b/>
          <w:bCs/>
          <w:szCs w:val="24"/>
          <w:lang w:eastAsia="vi-VN"/>
        </w:rPr>
        <w:t>QUY ĐỊNH VIỆC KIÊM NHIỆM CHỨC DANH, CHỨC VỤ QUẢN LÝ CỦA NGƯỜI QUẢN LÝ VÀ NGƯỜI ĐẠI DIỆN</w:t>
      </w:r>
      <w:bookmarkEnd w:id="8"/>
    </w:p>
    <w:p w:rsidR="009B021C" w:rsidRPr="009B021C" w:rsidRDefault="009B021C" w:rsidP="00B30731">
      <w:pPr>
        <w:spacing w:before="120" w:after="100" w:afterAutospacing="1" w:line="240" w:lineRule="auto"/>
        <w:jc w:val="both"/>
        <w:rPr>
          <w:rFonts w:eastAsia="Times New Roman" w:cs="Times New Roman"/>
          <w:szCs w:val="24"/>
          <w:lang w:val="en-US" w:eastAsia="vi-VN"/>
        </w:rPr>
      </w:pPr>
      <w:bookmarkStart w:id="9" w:name="dieu_3"/>
      <w:r w:rsidRPr="009B021C">
        <w:rPr>
          <w:rFonts w:eastAsia="Times New Roman" w:cs="Times New Roman"/>
          <w:b/>
          <w:bCs/>
          <w:szCs w:val="24"/>
          <w:lang w:eastAsia="vi-VN"/>
        </w:rPr>
        <w:t>Điều 3. Quy định về kiêm nhiệm chức danh, chức vụ quản lý đối với Người quản lý</w:t>
      </w:r>
      <w:bookmarkEnd w:id="9"/>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1. Người được bổ nhiệm giữ chức danh Chủ tịch Hội đ</w:t>
      </w:r>
      <w:r w:rsidRPr="009B021C">
        <w:rPr>
          <w:rFonts w:eastAsia="Times New Roman" w:cs="Times New Roman"/>
          <w:szCs w:val="24"/>
          <w:lang w:val="en-US" w:eastAsia="vi-VN"/>
        </w:rPr>
        <w:t>ồ</w:t>
      </w:r>
      <w:r w:rsidRPr="009B021C">
        <w:rPr>
          <w:rFonts w:eastAsia="Times New Roman" w:cs="Times New Roman"/>
          <w:szCs w:val="24"/>
          <w:lang w:eastAsia="vi-VN"/>
        </w:rPr>
        <w:t>ng thành viên</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a) Không phải là cán bộ đang công tác tại đơn vị dự toán thuộc Bộ Quốc phòng; nếu bổ nhiệm cán bộ đang công tác tại đơn vị dự toán thì phải có quyết định thuyên chuy</w:t>
      </w:r>
      <w:r w:rsidRPr="009B021C">
        <w:rPr>
          <w:rFonts w:eastAsia="Times New Roman" w:cs="Times New Roman"/>
          <w:szCs w:val="24"/>
          <w:lang w:val="en-US" w:eastAsia="vi-VN"/>
        </w:rPr>
        <w:t>ể</w:t>
      </w:r>
      <w:r w:rsidRPr="009B021C">
        <w:rPr>
          <w:rFonts w:eastAsia="Times New Roman" w:cs="Times New Roman"/>
          <w:szCs w:val="24"/>
          <w:lang w:eastAsia="vi-VN"/>
        </w:rPr>
        <w:t>n, điều động công tác;</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 xml:space="preserve">Trường hợp đặc biệt vẫn giữ chức vụ tại đơn vị dự toán thuộc Bộ Quốc phòng phải được Thường vụ Quân ủy Trung ương xem xét, quyết </w:t>
      </w:r>
      <w:proofErr w:type="spellStart"/>
      <w:r w:rsidRPr="009B021C">
        <w:rPr>
          <w:rFonts w:eastAsia="Times New Roman" w:cs="Times New Roman"/>
          <w:szCs w:val="24"/>
          <w:lang w:val="en-US" w:eastAsia="vi-VN"/>
        </w:rPr>
        <w:t>đị</w:t>
      </w:r>
      <w:proofErr w:type="spellEnd"/>
      <w:r w:rsidRPr="009B021C">
        <w:rPr>
          <w:rFonts w:eastAsia="Times New Roman" w:cs="Times New Roman"/>
          <w:szCs w:val="24"/>
          <w:lang w:eastAsia="vi-VN"/>
        </w:rPr>
        <w:t>nh;</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b) Không được kiêm nhiệ</w:t>
      </w:r>
      <w:r w:rsidRPr="009B021C">
        <w:rPr>
          <w:rFonts w:eastAsia="Times New Roman" w:cs="Times New Roman"/>
          <w:szCs w:val="24"/>
          <w:lang w:val="en-US" w:eastAsia="vi-VN"/>
        </w:rPr>
        <w:t xml:space="preserve">m </w:t>
      </w:r>
      <w:r w:rsidRPr="009B021C">
        <w:rPr>
          <w:rFonts w:eastAsia="Times New Roman" w:cs="Times New Roman"/>
          <w:szCs w:val="24"/>
          <w:lang w:eastAsia="vi-VN"/>
        </w:rPr>
        <w:t>chức danh T</w:t>
      </w:r>
      <w:r w:rsidRPr="009B021C">
        <w:rPr>
          <w:rFonts w:eastAsia="Times New Roman" w:cs="Times New Roman"/>
          <w:szCs w:val="24"/>
          <w:lang w:val="en-US" w:eastAsia="vi-VN"/>
        </w:rPr>
        <w:t>ổ</w:t>
      </w:r>
      <w:r w:rsidRPr="009B021C">
        <w:rPr>
          <w:rFonts w:eastAsia="Times New Roman" w:cs="Times New Roman"/>
          <w:szCs w:val="24"/>
          <w:lang w:eastAsia="vi-VN"/>
        </w:rPr>
        <w:t>ng giám đốc, Giám đốc, Ki</w:t>
      </w:r>
      <w:r w:rsidRPr="009B021C">
        <w:rPr>
          <w:rFonts w:eastAsia="Times New Roman" w:cs="Times New Roman"/>
          <w:szCs w:val="24"/>
          <w:lang w:val="en-US" w:eastAsia="vi-VN"/>
        </w:rPr>
        <w:t>ể</w:t>
      </w:r>
      <w:r w:rsidRPr="009B021C">
        <w:rPr>
          <w:rFonts w:eastAsia="Times New Roman" w:cs="Times New Roman"/>
          <w:szCs w:val="24"/>
          <w:lang w:eastAsia="vi-VN"/>
        </w:rPr>
        <w:t>m soát viên, Phó t</w:t>
      </w:r>
      <w:r w:rsidRPr="009B021C">
        <w:rPr>
          <w:rFonts w:eastAsia="Times New Roman" w:cs="Times New Roman"/>
          <w:szCs w:val="24"/>
          <w:lang w:val="en-US" w:eastAsia="vi-VN"/>
        </w:rPr>
        <w:t>ổ</w:t>
      </w:r>
      <w:r w:rsidRPr="009B021C">
        <w:rPr>
          <w:rFonts w:eastAsia="Times New Roman" w:cs="Times New Roman"/>
          <w:szCs w:val="24"/>
          <w:lang w:eastAsia="vi-VN"/>
        </w:rPr>
        <w:t>ng giám đốc, Phó giám đốc, K</w:t>
      </w:r>
      <w:r w:rsidRPr="009B021C">
        <w:rPr>
          <w:rFonts w:eastAsia="Times New Roman" w:cs="Times New Roman"/>
          <w:szCs w:val="24"/>
          <w:lang w:val="en-US" w:eastAsia="vi-VN"/>
        </w:rPr>
        <w:t xml:space="preserve">ế </w:t>
      </w:r>
      <w:r w:rsidRPr="009B021C">
        <w:rPr>
          <w:rFonts w:eastAsia="Times New Roman" w:cs="Times New Roman"/>
          <w:szCs w:val="24"/>
          <w:lang w:eastAsia="vi-VN"/>
        </w:rPr>
        <w:t>toán trưởng tại doanh nghiệp mình;</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c) Không được kiêm nhiệm làm Người quản lý hoặc Người đại diện tại công ty con, công ty liên kết và doanh nghiệp khác.</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2. Người được bổ nhiệm giữ chức danh Chủ tịch công ty</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a) Không phải là cán bộ đang công tác tại đơn vị dự toán thuộc Bộ Quốc phòng; nếu bổ nhiệm cán bộ đang công tác tại đơn vị dự toán thì phải có quyết định thuyên chuy</w:t>
      </w:r>
      <w:r w:rsidRPr="009B021C">
        <w:rPr>
          <w:rFonts w:eastAsia="Times New Roman" w:cs="Times New Roman"/>
          <w:szCs w:val="24"/>
          <w:lang w:val="en-US" w:eastAsia="vi-VN"/>
        </w:rPr>
        <w:t>ể</w:t>
      </w:r>
      <w:r w:rsidRPr="009B021C">
        <w:rPr>
          <w:rFonts w:eastAsia="Times New Roman" w:cs="Times New Roman"/>
          <w:szCs w:val="24"/>
          <w:lang w:eastAsia="vi-VN"/>
        </w:rPr>
        <w:t>n, điều động công tác;</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Trường hợp đặc biệt vẫn giữ chức vụ tại đơn vị dự toán thuộc Bộ Quốc phòng phải được Thường vụ Quân ủy Tr</w:t>
      </w:r>
      <w:r w:rsidRPr="009B021C">
        <w:rPr>
          <w:rFonts w:eastAsia="Times New Roman" w:cs="Times New Roman"/>
          <w:szCs w:val="24"/>
          <w:lang w:val="en-US" w:eastAsia="vi-VN"/>
        </w:rPr>
        <w:t>u</w:t>
      </w:r>
      <w:r w:rsidRPr="009B021C">
        <w:rPr>
          <w:rFonts w:eastAsia="Times New Roman" w:cs="Times New Roman"/>
          <w:szCs w:val="24"/>
          <w:lang w:eastAsia="vi-VN"/>
        </w:rPr>
        <w:t>ng ương xem xét, quyết định;</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b) Không đ</w:t>
      </w:r>
      <w:proofErr w:type="spellStart"/>
      <w:r w:rsidRPr="009B021C">
        <w:rPr>
          <w:rFonts w:eastAsia="Times New Roman" w:cs="Times New Roman"/>
          <w:szCs w:val="24"/>
          <w:lang w:val="en-US" w:eastAsia="vi-VN"/>
        </w:rPr>
        <w:t>ượ</w:t>
      </w:r>
      <w:proofErr w:type="spellEnd"/>
      <w:r w:rsidRPr="009B021C">
        <w:rPr>
          <w:rFonts w:eastAsia="Times New Roman" w:cs="Times New Roman"/>
          <w:szCs w:val="24"/>
          <w:lang w:eastAsia="vi-VN"/>
        </w:rPr>
        <w:t>c kiêm nhiệm chức danh Tổng giám đốc, Giám đốc, Kiểm soát viên, Phó t</w:t>
      </w:r>
      <w:r w:rsidRPr="009B021C">
        <w:rPr>
          <w:rFonts w:eastAsia="Times New Roman" w:cs="Times New Roman"/>
          <w:szCs w:val="24"/>
          <w:lang w:val="en-US" w:eastAsia="vi-VN"/>
        </w:rPr>
        <w:t>ổ</w:t>
      </w:r>
      <w:r w:rsidRPr="009B021C">
        <w:rPr>
          <w:rFonts w:eastAsia="Times New Roman" w:cs="Times New Roman"/>
          <w:szCs w:val="24"/>
          <w:lang w:eastAsia="vi-VN"/>
        </w:rPr>
        <w:t>ng giám đốc, Phó giám đốc, K</w:t>
      </w:r>
      <w:r w:rsidRPr="009B021C">
        <w:rPr>
          <w:rFonts w:eastAsia="Times New Roman" w:cs="Times New Roman"/>
          <w:szCs w:val="24"/>
          <w:lang w:val="en-US" w:eastAsia="vi-VN"/>
        </w:rPr>
        <w:t xml:space="preserve">ế </w:t>
      </w:r>
      <w:r w:rsidRPr="009B021C">
        <w:rPr>
          <w:rFonts w:eastAsia="Times New Roman" w:cs="Times New Roman"/>
          <w:szCs w:val="24"/>
          <w:lang w:eastAsia="vi-VN"/>
        </w:rPr>
        <w:t>toán trưởng tại doanh nghiệp mình;</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c) Không đ</w:t>
      </w:r>
      <w:proofErr w:type="spellStart"/>
      <w:r w:rsidRPr="009B021C">
        <w:rPr>
          <w:rFonts w:eastAsia="Times New Roman" w:cs="Times New Roman"/>
          <w:szCs w:val="24"/>
          <w:lang w:val="en-US" w:eastAsia="vi-VN"/>
        </w:rPr>
        <w:t>ượ</w:t>
      </w:r>
      <w:proofErr w:type="spellEnd"/>
      <w:r w:rsidRPr="009B021C">
        <w:rPr>
          <w:rFonts w:eastAsia="Times New Roman" w:cs="Times New Roman"/>
          <w:szCs w:val="24"/>
          <w:lang w:eastAsia="vi-VN"/>
        </w:rPr>
        <w:t>c kiêm nhiệm làm Người quản lý hoặc Người đại diện tại công ty con, công ty liên kết và doanh nghiệp khác.</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3. Người được bổ nhiệm giữ chức danh thành viên Hội đồng thành viên</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a) Không phải là cán bộ đang công tác tại đơn vị dự toán thuộc Bộ Quốc phòng; n</w:t>
      </w:r>
      <w:r w:rsidRPr="009B021C">
        <w:rPr>
          <w:rFonts w:eastAsia="Times New Roman" w:cs="Times New Roman"/>
          <w:szCs w:val="24"/>
          <w:lang w:val="en-US" w:eastAsia="vi-VN"/>
        </w:rPr>
        <w:t>ế</w:t>
      </w:r>
      <w:r w:rsidRPr="009B021C">
        <w:rPr>
          <w:rFonts w:eastAsia="Times New Roman" w:cs="Times New Roman"/>
          <w:szCs w:val="24"/>
          <w:lang w:eastAsia="vi-VN"/>
        </w:rPr>
        <w:t>u bổ nhiệm cán bộ đang công tác tại đơn vị dự toán giữ chức danh quản lý này thì phải có quyết định thuyên chuyển, điều động công tác;</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lastRenderedPageBreak/>
        <w:t>Trường hợp đặc biệt vẫn giữ chức vụ tại đơn vị dự toán thuộc Bộ Quốc phòng phải được Thường vụ Quân ủy Trung ương xem xét, quyết định;</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b) Có th</w:t>
      </w:r>
      <w:r w:rsidRPr="009B021C">
        <w:rPr>
          <w:rFonts w:eastAsia="Times New Roman" w:cs="Times New Roman"/>
          <w:szCs w:val="24"/>
          <w:lang w:val="en-US" w:eastAsia="vi-VN"/>
        </w:rPr>
        <w:t xml:space="preserve">ể </w:t>
      </w:r>
      <w:r w:rsidRPr="009B021C">
        <w:rPr>
          <w:rFonts w:eastAsia="Times New Roman" w:cs="Times New Roman"/>
          <w:szCs w:val="24"/>
          <w:lang w:eastAsia="vi-VN"/>
        </w:rPr>
        <w:t>kiêm nhiệm chức danh T</w:t>
      </w:r>
      <w:r w:rsidRPr="009B021C">
        <w:rPr>
          <w:rFonts w:eastAsia="Times New Roman" w:cs="Times New Roman"/>
          <w:szCs w:val="24"/>
          <w:lang w:val="en-US" w:eastAsia="vi-VN"/>
        </w:rPr>
        <w:t>ổ</w:t>
      </w:r>
      <w:r w:rsidRPr="009B021C">
        <w:rPr>
          <w:rFonts w:eastAsia="Times New Roman" w:cs="Times New Roman"/>
          <w:szCs w:val="24"/>
          <w:lang w:eastAsia="vi-VN"/>
        </w:rPr>
        <w:t>ng giám đốc, Giám đốc, Phó t</w:t>
      </w:r>
      <w:r w:rsidRPr="009B021C">
        <w:rPr>
          <w:rFonts w:eastAsia="Times New Roman" w:cs="Times New Roman"/>
          <w:szCs w:val="24"/>
          <w:lang w:val="en-US" w:eastAsia="vi-VN"/>
        </w:rPr>
        <w:t>ổ</w:t>
      </w:r>
      <w:r w:rsidRPr="009B021C">
        <w:rPr>
          <w:rFonts w:eastAsia="Times New Roman" w:cs="Times New Roman"/>
          <w:szCs w:val="24"/>
          <w:lang w:eastAsia="vi-VN"/>
        </w:rPr>
        <w:t>ng giám đốc, Phó giám đ</w:t>
      </w:r>
      <w:r w:rsidRPr="009B021C">
        <w:rPr>
          <w:rFonts w:eastAsia="Times New Roman" w:cs="Times New Roman"/>
          <w:szCs w:val="24"/>
          <w:lang w:val="en-US" w:eastAsia="vi-VN"/>
        </w:rPr>
        <w:t>ố</w:t>
      </w:r>
      <w:r w:rsidRPr="009B021C">
        <w:rPr>
          <w:rFonts w:eastAsia="Times New Roman" w:cs="Times New Roman"/>
          <w:szCs w:val="24"/>
          <w:lang w:eastAsia="vi-VN"/>
        </w:rPr>
        <w:t>c doanh nghiệp mình;</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c) Không được kiêm nhiệm chức danh Ki</w:t>
      </w:r>
      <w:r w:rsidRPr="009B021C">
        <w:rPr>
          <w:rFonts w:eastAsia="Times New Roman" w:cs="Times New Roman"/>
          <w:szCs w:val="24"/>
          <w:lang w:val="en-US" w:eastAsia="vi-VN"/>
        </w:rPr>
        <w:t>ể</w:t>
      </w:r>
      <w:r w:rsidRPr="009B021C">
        <w:rPr>
          <w:rFonts w:eastAsia="Times New Roman" w:cs="Times New Roman"/>
          <w:szCs w:val="24"/>
          <w:lang w:eastAsia="vi-VN"/>
        </w:rPr>
        <w:t>m soát viên, Kế toán trưởng tại doanh nghiệp mình;</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d) Không được kiêm nhiệm làm Người quản lý hoặc Ngư</w:t>
      </w:r>
      <w:proofErr w:type="spellStart"/>
      <w:r w:rsidRPr="009B021C">
        <w:rPr>
          <w:rFonts w:eastAsia="Times New Roman" w:cs="Times New Roman"/>
          <w:szCs w:val="24"/>
          <w:lang w:val="en-US" w:eastAsia="vi-VN"/>
        </w:rPr>
        <w:t>ời</w:t>
      </w:r>
      <w:proofErr w:type="spellEnd"/>
      <w:r w:rsidRPr="009B021C">
        <w:rPr>
          <w:rFonts w:eastAsia="Times New Roman" w:cs="Times New Roman"/>
          <w:szCs w:val="24"/>
          <w:lang w:val="en-US" w:eastAsia="vi-VN"/>
        </w:rPr>
        <w:t xml:space="preserve"> </w:t>
      </w:r>
      <w:r w:rsidRPr="009B021C">
        <w:rPr>
          <w:rFonts w:eastAsia="Times New Roman" w:cs="Times New Roman"/>
          <w:szCs w:val="24"/>
          <w:lang w:eastAsia="vi-VN"/>
        </w:rPr>
        <w:t>đại diện tại công ty con, công ty liên k</w:t>
      </w:r>
      <w:r w:rsidRPr="009B021C">
        <w:rPr>
          <w:rFonts w:eastAsia="Times New Roman" w:cs="Times New Roman"/>
          <w:szCs w:val="24"/>
          <w:lang w:val="en-US" w:eastAsia="vi-VN"/>
        </w:rPr>
        <w:t>ế</w:t>
      </w:r>
      <w:r w:rsidRPr="009B021C">
        <w:rPr>
          <w:rFonts w:eastAsia="Times New Roman" w:cs="Times New Roman"/>
          <w:szCs w:val="24"/>
          <w:lang w:eastAsia="vi-VN"/>
        </w:rPr>
        <w:t>t và doanh nghiệp khác.</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4. Người được bổ nhiệm giữ ch</w:t>
      </w:r>
      <w:r w:rsidRPr="009B021C">
        <w:rPr>
          <w:rFonts w:eastAsia="Times New Roman" w:cs="Times New Roman"/>
          <w:szCs w:val="24"/>
          <w:lang w:val="en-US" w:eastAsia="vi-VN"/>
        </w:rPr>
        <w:t>ứ</w:t>
      </w:r>
      <w:r w:rsidRPr="009B021C">
        <w:rPr>
          <w:rFonts w:eastAsia="Times New Roman" w:cs="Times New Roman"/>
          <w:szCs w:val="24"/>
          <w:lang w:eastAsia="vi-VN"/>
        </w:rPr>
        <w:t>c danh T</w:t>
      </w:r>
      <w:r w:rsidRPr="009B021C">
        <w:rPr>
          <w:rFonts w:eastAsia="Times New Roman" w:cs="Times New Roman"/>
          <w:szCs w:val="24"/>
          <w:lang w:val="en-US" w:eastAsia="vi-VN"/>
        </w:rPr>
        <w:t>ổ</w:t>
      </w:r>
      <w:r w:rsidRPr="009B021C">
        <w:rPr>
          <w:rFonts w:eastAsia="Times New Roman" w:cs="Times New Roman"/>
          <w:szCs w:val="24"/>
          <w:lang w:eastAsia="vi-VN"/>
        </w:rPr>
        <w:t>ng giám đốc, Giám đốc, Kiểm soát viên, Phó tổng giám đốc, Phó giám đốc, K</w:t>
      </w:r>
      <w:r w:rsidRPr="009B021C">
        <w:rPr>
          <w:rFonts w:eastAsia="Times New Roman" w:cs="Times New Roman"/>
          <w:szCs w:val="24"/>
          <w:lang w:val="en-US" w:eastAsia="vi-VN"/>
        </w:rPr>
        <w:t xml:space="preserve">ế </w:t>
      </w:r>
      <w:r w:rsidRPr="009B021C">
        <w:rPr>
          <w:rFonts w:eastAsia="Times New Roman" w:cs="Times New Roman"/>
          <w:szCs w:val="24"/>
          <w:lang w:eastAsia="vi-VN"/>
        </w:rPr>
        <w:t>toán trưởng</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a) Không phải là cán bộ đang công tác tại đơn vị dự toán thuộc Bộ Quốc phòng; nếu bổ nhiệm cán bộ đang công tác tại đơn vị dự toán giữ chức danh quản lý này thì phải có quyết định thuyên chuy</w:t>
      </w:r>
      <w:r w:rsidRPr="009B021C">
        <w:rPr>
          <w:rFonts w:eastAsia="Times New Roman" w:cs="Times New Roman"/>
          <w:szCs w:val="24"/>
          <w:lang w:val="en-US" w:eastAsia="vi-VN"/>
        </w:rPr>
        <w:t>ể</w:t>
      </w:r>
      <w:r w:rsidRPr="009B021C">
        <w:rPr>
          <w:rFonts w:eastAsia="Times New Roman" w:cs="Times New Roman"/>
          <w:szCs w:val="24"/>
          <w:lang w:eastAsia="vi-VN"/>
        </w:rPr>
        <w:t>n, điều động công tác;</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Trường hợp đặc biệt v</w:t>
      </w:r>
      <w:r w:rsidRPr="009B021C">
        <w:rPr>
          <w:rFonts w:eastAsia="Times New Roman" w:cs="Times New Roman"/>
          <w:szCs w:val="24"/>
          <w:lang w:val="en-US" w:eastAsia="vi-VN"/>
        </w:rPr>
        <w:t>ẫ</w:t>
      </w:r>
      <w:r w:rsidRPr="009B021C">
        <w:rPr>
          <w:rFonts w:eastAsia="Times New Roman" w:cs="Times New Roman"/>
          <w:szCs w:val="24"/>
          <w:lang w:eastAsia="vi-VN"/>
        </w:rPr>
        <w:t>n giữ chức vụ tại đơn vị dự toán thuộc Bộ Quốc phòng phải được Thường vụ Quân ủy Trung ương xem xét, quy</w:t>
      </w:r>
      <w:r w:rsidRPr="009B021C">
        <w:rPr>
          <w:rFonts w:eastAsia="Times New Roman" w:cs="Times New Roman"/>
          <w:szCs w:val="24"/>
          <w:lang w:val="en-US" w:eastAsia="vi-VN"/>
        </w:rPr>
        <w:t>ế</w:t>
      </w:r>
      <w:r w:rsidRPr="009B021C">
        <w:rPr>
          <w:rFonts w:eastAsia="Times New Roman" w:cs="Times New Roman"/>
          <w:szCs w:val="24"/>
          <w:lang w:eastAsia="vi-VN"/>
        </w:rPr>
        <w:t>t định;</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b) Không được kiêm nhiệm làm Người quản lý hoặc Người đại diện tại công ty con, công ty liên kết và doanh nghiệp khác;</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c) Trường hợp vì yêu cầu công tác và/hoặc nhiệm vụ quân sự, quốc phòng người được bổ nhiệm giữ chức danh T</w:t>
      </w:r>
      <w:r w:rsidRPr="009B021C">
        <w:rPr>
          <w:rFonts w:eastAsia="Times New Roman" w:cs="Times New Roman"/>
          <w:szCs w:val="24"/>
          <w:lang w:val="en-US" w:eastAsia="vi-VN"/>
        </w:rPr>
        <w:t>ổ</w:t>
      </w:r>
      <w:r w:rsidRPr="009B021C">
        <w:rPr>
          <w:rFonts w:eastAsia="Times New Roman" w:cs="Times New Roman"/>
          <w:szCs w:val="24"/>
          <w:lang w:eastAsia="vi-VN"/>
        </w:rPr>
        <w:t>ng giám đốc, Phó T</w:t>
      </w:r>
      <w:r w:rsidRPr="009B021C">
        <w:rPr>
          <w:rFonts w:eastAsia="Times New Roman" w:cs="Times New Roman"/>
          <w:szCs w:val="24"/>
          <w:lang w:val="en-US" w:eastAsia="vi-VN"/>
        </w:rPr>
        <w:t>ổ</w:t>
      </w:r>
      <w:r w:rsidRPr="009B021C">
        <w:rPr>
          <w:rFonts w:eastAsia="Times New Roman" w:cs="Times New Roman"/>
          <w:szCs w:val="24"/>
          <w:lang w:eastAsia="vi-VN"/>
        </w:rPr>
        <w:t>ng giám đ</w:t>
      </w:r>
      <w:r w:rsidRPr="009B021C">
        <w:rPr>
          <w:rFonts w:eastAsia="Times New Roman" w:cs="Times New Roman"/>
          <w:szCs w:val="24"/>
          <w:lang w:val="en-US" w:eastAsia="vi-VN"/>
        </w:rPr>
        <w:t>ố</w:t>
      </w:r>
      <w:r w:rsidRPr="009B021C">
        <w:rPr>
          <w:rFonts w:eastAsia="Times New Roman" w:cs="Times New Roman"/>
          <w:szCs w:val="24"/>
          <w:lang w:eastAsia="vi-VN"/>
        </w:rPr>
        <w:t>c, Giám đốc, Phó giám đốc, K</w:t>
      </w:r>
      <w:r w:rsidRPr="009B021C">
        <w:rPr>
          <w:rFonts w:eastAsia="Times New Roman" w:cs="Times New Roman"/>
          <w:szCs w:val="24"/>
          <w:lang w:val="en-US" w:eastAsia="vi-VN"/>
        </w:rPr>
        <w:t>ế</w:t>
      </w:r>
      <w:r w:rsidRPr="009B021C">
        <w:rPr>
          <w:rFonts w:eastAsia="Times New Roman" w:cs="Times New Roman"/>
          <w:szCs w:val="24"/>
          <w:lang w:eastAsia="vi-VN"/>
        </w:rPr>
        <w:t xml:space="preserve"> toán trư</w:t>
      </w:r>
      <w:r w:rsidRPr="009B021C">
        <w:rPr>
          <w:rFonts w:eastAsia="Times New Roman" w:cs="Times New Roman"/>
          <w:szCs w:val="24"/>
          <w:lang w:val="en-US" w:eastAsia="vi-VN"/>
        </w:rPr>
        <w:t>ở</w:t>
      </w:r>
      <w:r w:rsidRPr="009B021C">
        <w:rPr>
          <w:rFonts w:eastAsia="Times New Roman" w:cs="Times New Roman"/>
          <w:szCs w:val="24"/>
          <w:lang w:eastAsia="vi-VN"/>
        </w:rPr>
        <w:t>ng tại công ty mẹ được cử làm Người quản lý hoặc Người đại diện tại công ty con, công ty liên k</w:t>
      </w:r>
      <w:r w:rsidRPr="009B021C">
        <w:rPr>
          <w:rFonts w:eastAsia="Times New Roman" w:cs="Times New Roman"/>
          <w:szCs w:val="24"/>
          <w:lang w:val="en-US" w:eastAsia="vi-VN"/>
        </w:rPr>
        <w:t>ế</w:t>
      </w:r>
      <w:r w:rsidRPr="009B021C">
        <w:rPr>
          <w:rFonts w:eastAsia="Times New Roman" w:cs="Times New Roman"/>
          <w:szCs w:val="24"/>
          <w:lang w:eastAsia="vi-VN"/>
        </w:rPr>
        <w:t>t trong thời hạn dư</w:t>
      </w:r>
      <w:r w:rsidRPr="009B021C">
        <w:rPr>
          <w:rFonts w:eastAsia="Times New Roman" w:cs="Times New Roman"/>
          <w:szCs w:val="24"/>
          <w:lang w:val="en-US" w:eastAsia="vi-VN"/>
        </w:rPr>
        <w:t>ớ</w:t>
      </w:r>
      <w:r w:rsidRPr="009B021C">
        <w:rPr>
          <w:rFonts w:eastAsia="Times New Roman" w:cs="Times New Roman"/>
          <w:szCs w:val="24"/>
          <w:lang w:eastAsia="vi-VN"/>
        </w:rPr>
        <w:t>i 12 tháng phải được Bộ trưởng Bộ Quốc phòng chấp thuận b</w:t>
      </w:r>
      <w:r w:rsidRPr="009B021C">
        <w:rPr>
          <w:rFonts w:eastAsia="Times New Roman" w:cs="Times New Roman"/>
          <w:szCs w:val="24"/>
          <w:lang w:val="en-US" w:eastAsia="vi-VN"/>
        </w:rPr>
        <w:t>ằ</w:t>
      </w:r>
      <w:r w:rsidRPr="009B021C">
        <w:rPr>
          <w:rFonts w:eastAsia="Times New Roman" w:cs="Times New Roman"/>
          <w:szCs w:val="24"/>
          <w:lang w:eastAsia="vi-VN"/>
        </w:rPr>
        <w:t>ng văn bản.</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bookmarkStart w:id="10" w:name="dieu_4"/>
      <w:r w:rsidRPr="009B021C">
        <w:rPr>
          <w:rFonts w:eastAsia="Times New Roman" w:cs="Times New Roman"/>
          <w:b/>
          <w:bCs/>
          <w:szCs w:val="24"/>
          <w:lang w:eastAsia="vi-VN"/>
        </w:rPr>
        <w:t>Điều 4. Quy định về kiêm nhiệm chức danh quản lý đối với Người đại diện</w:t>
      </w:r>
      <w:bookmarkEnd w:id="10"/>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1. Người được cử đại diện phần vốn nhà nước</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a) Không phải là cán bộ đang công tác tại đơn vị dự toán thuộc Bộ Quốc phòng; nếu cử cán bộ đang công tác tại đơn vị dự toán làm Người đại diện thì phải có quyết định thuyên chuy</w:t>
      </w:r>
      <w:r w:rsidRPr="009B021C">
        <w:rPr>
          <w:rFonts w:eastAsia="Times New Roman" w:cs="Times New Roman"/>
          <w:szCs w:val="24"/>
          <w:lang w:val="en-US" w:eastAsia="vi-VN"/>
        </w:rPr>
        <w:t>ể</w:t>
      </w:r>
      <w:r w:rsidRPr="009B021C">
        <w:rPr>
          <w:rFonts w:eastAsia="Times New Roman" w:cs="Times New Roman"/>
          <w:szCs w:val="24"/>
          <w:lang w:eastAsia="vi-VN"/>
        </w:rPr>
        <w:t>n, điều động công tác;</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Trường hợp đặc biệt vẫn giữ chức vụ tại đơn vị dự toán thuộc Bộ Quốc phòng phải được Thường vụ Quân ủy Trung ương xem xét, quyết định;</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b) Không được kiêm nhiệm đại diện ph</w:t>
      </w:r>
      <w:r w:rsidRPr="009B021C">
        <w:rPr>
          <w:rFonts w:eastAsia="Times New Roman" w:cs="Times New Roman"/>
          <w:szCs w:val="24"/>
          <w:lang w:val="en-US" w:eastAsia="vi-VN"/>
        </w:rPr>
        <w:t>ầ</w:t>
      </w:r>
      <w:r w:rsidRPr="009B021C">
        <w:rPr>
          <w:rFonts w:eastAsia="Times New Roman" w:cs="Times New Roman"/>
          <w:szCs w:val="24"/>
          <w:lang w:eastAsia="vi-VN"/>
        </w:rPr>
        <w:t>n vốn nhà nước tại doanh nghiệp khác;</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c) Không được giao hoặc ủy quyền lại cho người khác đại diện thay mình bi</w:t>
      </w:r>
      <w:r w:rsidRPr="009B021C">
        <w:rPr>
          <w:rFonts w:eastAsia="Times New Roman" w:cs="Times New Roman"/>
          <w:szCs w:val="24"/>
          <w:lang w:val="en-US" w:eastAsia="vi-VN"/>
        </w:rPr>
        <w:t>ể</w:t>
      </w:r>
      <w:r w:rsidRPr="009B021C">
        <w:rPr>
          <w:rFonts w:eastAsia="Times New Roman" w:cs="Times New Roman"/>
          <w:szCs w:val="24"/>
          <w:lang w:eastAsia="vi-VN"/>
        </w:rPr>
        <w:t>u quy</w:t>
      </w:r>
      <w:r w:rsidRPr="009B021C">
        <w:rPr>
          <w:rFonts w:eastAsia="Times New Roman" w:cs="Times New Roman"/>
          <w:szCs w:val="24"/>
          <w:lang w:val="en-US" w:eastAsia="vi-VN"/>
        </w:rPr>
        <w:t>ế</w:t>
      </w:r>
      <w:r w:rsidRPr="009B021C">
        <w:rPr>
          <w:rFonts w:eastAsia="Times New Roman" w:cs="Times New Roman"/>
          <w:szCs w:val="24"/>
          <w:lang w:eastAsia="vi-VN"/>
        </w:rPr>
        <w:t>t, quy</w:t>
      </w:r>
      <w:r w:rsidRPr="009B021C">
        <w:rPr>
          <w:rFonts w:eastAsia="Times New Roman" w:cs="Times New Roman"/>
          <w:szCs w:val="24"/>
          <w:lang w:val="en-US" w:eastAsia="vi-VN"/>
        </w:rPr>
        <w:t>ế</w:t>
      </w:r>
      <w:r w:rsidRPr="009B021C">
        <w:rPr>
          <w:rFonts w:eastAsia="Times New Roman" w:cs="Times New Roman"/>
          <w:szCs w:val="24"/>
          <w:lang w:eastAsia="vi-VN"/>
        </w:rPr>
        <w:t>t định các nội dung đã được Bộ Quốc phòng chấp thuận.</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2. Người đại diện giữ chức danh Chủ tịch Hội đồng quản trị không được kiêm T</w:t>
      </w:r>
      <w:r w:rsidRPr="009B021C">
        <w:rPr>
          <w:rFonts w:eastAsia="Times New Roman" w:cs="Times New Roman"/>
          <w:szCs w:val="24"/>
          <w:lang w:val="en-US" w:eastAsia="vi-VN"/>
        </w:rPr>
        <w:t>ổ</w:t>
      </w:r>
      <w:r w:rsidRPr="009B021C">
        <w:rPr>
          <w:rFonts w:eastAsia="Times New Roman" w:cs="Times New Roman"/>
          <w:szCs w:val="24"/>
          <w:lang w:eastAsia="vi-VN"/>
        </w:rPr>
        <w:t>ng giám đốc, Giám đốc công ty mình.</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lastRenderedPageBreak/>
        <w:t>3. Người đại diện giữ chức danh Chủ tịch Hội đồng thành viên công ty trách nhiệm hữu hạn hai thành viên trở lên có thể kiêm Tổng giám đốc, Giám đốc công ty mình.</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bookmarkStart w:id="11" w:name="chuong_3"/>
      <w:r w:rsidRPr="009B021C">
        <w:rPr>
          <w:rFonts w:eastAsia="Times New Roman" w:cs="Times New Roman"/>
          <w:b/>
          <w:bCs/>
          <w:szCs w:val="24"/>
          <w:lang w:eastAsia="vi-VN"/>
        </w:rPr>
        <w:t>Chương III</w:t>
      </w:r>
      <w:bookmarkEnd w:id="11"/>
    </w:p>
    <w:p w:rsidR="009B021C" w:rsidRPr="009B021C" w:rsidRDefault="009B021C" w:rsidP="00B30731">
      <w:pPr>
        <w:spacing w:before="120" w:after="100" w:afterAutospacing="1" w:line="240" w:lineRule="auto"/>
        <w:jc w:val="both"/>
        <w:rPr>
          <w:rFonts w:eastAsia="Times New Roman" w:cs="Times New Roman"/>
          <w:szCs w:val="24"/>
          <w:lang w:val="en-US" w:eastAsia="vi-VN"/>
        </w:rPr>
      </w:pPr>
      <w:bookmarkStart w:id="12" w:name="chuong_3_name"/>
      <w:r w:rsidRPr="009B021C">
        <w:rPr>
          <w:rFonts w:eastAsia="Times New Roman" w:cs="Times New Roman"/>
          <w:b/>
          <w:bCs/>
          <w:szCs w:val="24"/>
          <w:lang w:eastAsia="vi-VN"/>
        </w:rPr>
        <w:t>THẨM QUYỀN VÀ TRÁCH NHIỆM CỦA NGƯỜI ĐÁNH GIÁ</w:t>
      </w:r>
      <w:bookmarkEnd w:id="12"/>
    </w:p>
    <w:p w:rsidR="009B021C" w:rsidRPr="009B021C" w:rsidRDefault="009B021C" w:rsidP="00B30731">
      <w:pPr>
        <w:spacing w:before="120" w:after="100" w:afterAutospacing="1" w:line="240" w:lineRule="auto"/>
        <w:jc w:val="both"/>
        <w:rPr>
          <w:rFonts w:eastAsia="Times New Roman" w:cs="Times New Roman"/>
          <w:szCs w:val="24"/>
          <w:lang w:val="en-US" w:eastAsia="vi-VN"/>
        </w:rPr>
      </w:pPr>
      <w:bookmarkStart w:id="13" w:name="dieu_5"/>
      <w:r w:rsidRPr="009B021C">
        <w:rPr>
          <w:rFonts w:eastAsia="Times New Roman" w:cs="Times New Roman"/>
          <w:b/>
          <w:bCs/>
          <w:szCs w:val="24"/>
          <w:lang w:eastAsia="vi-VN"/>
        </w:rPr>
        <w:t>Điều 5. Thẩm quyền đánh giá đối với Người quản lý</w:t>
      </w:r>
      <w:bookmarkEnd w:id="13"/>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1. Bộ trưởng Bộ Quốc phòng đánh giá Ch</w:t>
      </w:r>
      <w:r w:rsidRPr="009B021C">
        <w:rPr>
          <w:rFonts w:eastAsia="Times New Roman" w:cs="Times New Roman"/>
          <w:szCs w:val="24"/>
          <w:lang w:val="en-US" w:eastAsia="vi-VN"/>
        </w:rPr>
        <w:t xml:space="preserve">ủ </w:t>
      </w:r>
      <w:r w:rsidRPr="009B021C">
        <w:rPr>
          <w:rFonts w:eastAsia="Times New Roman" w:cs="Times New Roman"/>
          <w:szCs w:val="24"/>
          <w:lang w:eastAsia="vi-VN"/>
        </w:rPr>
        <w:t>tịch Hội đồng thành viên, thành viên Hội đồng thành viên, Chủ tịch công ty và/hoặc thành viên Hội đồng thành viên kiêm Tổng giám đốc (Giám đốc), Kiểm soát viên tại các doanh nghiệp trực thuộc Bộ Quốc phòng.</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2. Thủ trưởng đơn vị đầu mối trực thuộc Bộ Quốc phòng đánh giá Chủ tịch Hội đồng thành viên, thành viên Hội đồng thành viên, Chủ tịch công ty và/hoặc thành viên Hội đồng thành viên kiêm Tổng giám đốc (Giám đốc), Kiểm soát viên tạ</w:t>
      </w:r>
      <w:r w:rsidRPr="009B021C">
        <w:rPr>
          <w:rFonts w:eastAsia="Times New Roman" w:cs="Times New Roman"/>
          <w:szCs w:val="24"/>
          <w:lang w:val="en-US" w:eastAsia="vi-VN"/>
        </w:rPr>
        <w:t xml:space="preserve">i </w:t>
      </w:r>
      <w:r w:rsidRPr="009B021C">
        <w:rPr>
          <w:rFonts w:eastAsia="Times New Roman" w:cs="Times New Roman"/>
          <w:szCs w:val="24"/>
          <w:lang w:eastAsia="vi-VN"/>
        </w:rPr>
        <w:t>các doanh nghiệp thuộc đ</w:t>
      </w:r>
      <w:r w:rsidRPr="009B021C">
        <w:rPr>
          <w:rFonts w:eastAsia="Times New Roman" w:cs="Times New Roman"/>
          <w:szCs w:val="24"/>
          <w:lang w:val="en-US" w:eastAsia="vi-VN"/>
        </w:rPr>
        <w:t>ơ</w:t>
      </w:r>
      <w:r w:rsidRPr="009B021C">
        <w:rPr>
          <w:rFonts w:eastAsia="Times New Roman" w:cs="Times New Roman"/>
          <w:szCs w:val="24"/>
          <w:lang w:eastAsia="vi-VN"/>
        </w:rPr>
        <w:t>n vị đ</w:t>
      </w:r>
      <w:r w:rsidRPr="009B021C">
        <w:rPr>
          <w:rFonts w:eastAsia="Times New Roman" w:cs="Times New Roman"/>
          <w:szCs w:val="24"/>
          <w:lang w:val="en-US" w:eastAsia="vi-VN"/>
        </w:rPr>
        <w:t>ầ</w:t>
      </w:r>
      <w:r w:rsidRPr="009B021C">
        <w:rPr>
          <w:rFonts w:eastAsia="Times New Roman" w:cs="Times New Roman"/>
          <w:szCs w:val="24"/>
          <w:lang w:eastAsia="vi-VN"/>
        </w:rPr>
        <w:t>u m</w:t>
      </w:r>
      <w:r w:rsidRPr="009B021C">
        <w:rPr>
          <w:rFonts w:eastAsia="Times New Roman" w:cs="Times New Roman"/>
          <w:szCs w:val="24"/>
          <w:lang w:val="en-US" w:eastAsia="vi-VN"/>
        </w:rPr>
        <w:t>ố</w:t>
      </w:r>
      <w:r w:rsidRPr="009B021C">
        <w:rPr>
          <w:rFonts w:eastAsia="Times New Roman" w:cs="Times New Roman"/>
          <w:szCs w:val="24"/>
          <w:lang w:eastAsia="vi-VN"/>
        </w:rPr>
        <w:t>i.</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3. Hội đồng thành viên, Chủ tịch công ty đánh giá Tổng giám đốc, Giám đốc.</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4. Tổng giám đốc, Giám đốc đánh giá Phó Tổng giám đốc, Phó Giám đ</w:t>
      </w:r>
      <w:r w:rsidRPr="009B021C">
        <w:rPr>
          <w:rFonts w:eastAsia="Times New Roman" w:cs="Times New Roman"/>
          <w:szCs w:val="24"/>
          <w:lang w:val="en-US" w:eastAsia="vi-VN"/>
        </w:rPr>
        <w:t>ố</w:t>
      </w:r>
      <w:r w:rsidRPr="009B021C">
        <w:rPr>
          <w:rFonts w:eastAsia="Times New Roman" w:cs="Times New Roman"/>
          <w:szCs w:val="24"/>
          <w:lang w:eastAsia="vi-VN"/>
        </w:rPr>
        <w:t>c, K</w:t>
      </w:r>
      <w:r w:rsidRPr="009B021C">
        <w:rPr>
          <w:rFonts w:eastAsia="Times New Roman" w:cs="Times New Roman"/>
          <w:szCs w:val="24"/>
          <w:lang w:val="en-US" w:eastAsia="vi-VN"/>
        </w:rPr>
        <w:t xml:space="preserve">ế </w:t>
      </w:r>
      <w:r w:rsidRPr="009B021C">
        <w:rPr>
          <w:rFonts w:eastAsia="Times New Roman" w:cs="Times New Roman"/>
          <w:szCs w:val="24"/>
          <w:lang w:eastAsia="vi-VN"/>
        </w:rPr>
        <w:t>toán trưởng.</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bookmarkStart w:id="14" w:name="dieu_6"/>
      <w:r w:rsidRPr="009B021C">
        <w:rPr>
          <w:rFonts w:eastAsia="Times New Roman" w:cs="Times New Roman"/>
          <w:b/>
          <w:bCs/>
          <w:szCs w:val="24"/>
          <w:lang w:eastAsia="vi-VN"/>
        </w:rPr>
        <w:t>Điều 6. Thẩm quyền đánh giá đối với Người đại diện</w:t>
      </w:r>
      <w:bookmarkEnd w:id="14"/>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1. Bộ trưởng Bộ Quốc phòng trực tiếp đánh giá Người đại diện đư</w:t>
      </w:r>
      <w:r w:rsidRPr="009B021C">
        <w:rPr>
          <w:rFonts w:eastAsia="Times New Roman" w:cs="Times New Roman"/>
          <w:szCs w:val="24"/>
          <w:lang w:val="en-US" w:eastAsia="vi-VN"/>
        </w:rPr>
        <w:t>ợ</w:t>
      </w:r>
      <w:r w:rsidRPr="009B021C">
        <w:rPr>
          <w:rFonts w:eastAsia="Times New Roman" w:cs="Times New Roman"/>
          <w:szCs w:val="24"/>
          <w:lang w:eastAsia="vi-VN"/>
        </w:rPr>
        <w:t>c Bộ Quốc phòng cử làm đại diện một ph</w:t>
      </w:r>
      <w:r w:rsidRPr="009B021C">
        <w:rPr>
          <w:rFonts w:eastAsia="Times New Roman" w:cs="Times New Roman"/>
          <w:szCs w:val="24"/>
          <w:lang w:val="en-US" w:eastAsia="vi-VN"/>
        </w:rPr>
        <w:t>ầ</w:t>
      </w:r>
      <w:r w:rsidRPr="009B021C">
        <w:rPr>
          <w:rFonts w:eastAsia="Times New Roman" w:cs="Times New Roman"/>
          <w:szCs w:val="24"/>
          <w:lang w:eastAsia="vi-VN"/>
        </w:rPr>
        <w:t>n hoặc toàn bộ vốn góp của nhà nư</w:t>
      </w:r>
      <w:r w:rsidRPr="009B021C">
        <w:rPr>
          <w:rFonts w:eastAsia="Times New Roman" w:cs="Times New Roman"/>
          <w:szCs w:val="24"/>
          <w:lang w:val="en-US" w:eastAsia="vi-VN"/>
        </w:rPr>
        <w:t>ớ</w:t>
      </w:r>
      <w:r w:rsidRPr="009B021C">
        <w:rPr>
          <w:rFonts w:eastAsia="Times New Roman" w:cs="Times New Roman"/>
          <w:szCs w:val="24"/>
          <w:lang w:eastAsia="vi-VN"/>
        </w:rPr>
        <w:t xml:space="preserve">c tại công ty cổ phần, công ty trách nhiệm hữu hạn hai thành viên trở lên mà Nhà nước nắm giữ trên 50% vốn điều lệ do Bộ Quốc phòng </w:t>
      </w:r>
      <w:r w:rsidRPr="009B021C">
        <w:rPr>
          <w:rFonts w:eastAsia="Times New Roman" w:cs="Times New Roman"/>
          <w:szCs w:val="24"/>
          <w:lang w:val="en-US" w:eastAsia="vi-VN"/>
        </w:rPr>
        <w:t>l</w:t>
      </w:r>
      <w:r w:rsidRPr="009B021C">
        <w:rPr>
          <w:rFonts w:eastAsia="Times New Roman" w:cs="Times New Roman"/>
          <w:szCs w:val="24"/>
          <w:lang w:eastAsia="vi-VN"/>
        </w:rPr>
        <w:t>àm chủ sở hữu.</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2. Chủ tịch Hội đồng thành viên hoặc Chủ tịch công ty mẹ là doanh nghiệp nhà nước trong quân đội đánh giá Người đại diện được công ty mẹ cử làm đại diện một phần hoặc toàn bộ vốn góp của nhà nước tại công ty c</w:t>
      </w:r>
      <w:r w:rsidRPr="009B021C">
        <w:rPr>
          <w:rFonts w:eastAsia="Times New Roman" w:cs="Times New Roman"/>
          <w:szCs w:val="24"/>
          <w:lang w:val="en-US" w:eastAsia="vi-VN"/>
        </w:rPr>
        <w:t>ổ</w:t>
      </w:r>
      <w:r w:rsidRPr="009B021C">
        <w:rPr>
          <w:rFonts w:eastAsia="Times New Roman" w:cs="Times New Roman"/>
          <w:szCs w:val="24"/>
          <w:lang w:eastAsia="vi-VN"/>
        </w:rPr>
        <w:t xml:space="preserve"> ph</w:t>
      </w:r>
      <w:r w:rsidRPr="009B021C">
        <w:rPr>
          <w:rFonts w:eastAsia="Times New Roman" w:cs="Times New Roman"/>
          <w:szCs w:val="24"/>
          <w:lang w:val="en-US" w:eastAsia="vi-VN"/>
        </w:rPr>
        <w:t>ầ</w:t>
      </w:r>
      <w:r w:rsidRPr="009B021C">
        <w:rPr>
          <w:rFonts w:eastAsia="Times New Roman" w:cs="Times New Roman"/>
          <w:szCs w:val="24"/>
          <w:lang w:eastAsia="vi-VN"/>
        </w:rPr>
        <w:t>n, công ty trách nhiệm hữu hạn hai thành viên trở lên mà Nhà nước nắm giữ trên 50% vốn điều lệ do công ty mẹ làm chủ sở hữu.</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bookmarkStart w:id="15" w:name="dieu_7"/>
      <w:r w:rsidRPr="009B021C">
        <w:rPr>
          <w:rFonts w:eastAsia="Times New Roman" w:cs="Times New Roman"/>
          <w:b/>
          <w:bCs/>
          <w:szCs w:val="24"/>
          <w:lang w:eastAsia="vi-VN"/>
        </w:rPr>
        <w:t>Điều 7. Trách nhiệm của người đánh giá</w:t>
      </w:r>
      <w:bookmarkEnd w:id="15"/>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1. Người được giao thẩm quyền đánh giá Người quản lý và Người đại diện phải chịu trách nhiệm về quyết định đánh giá của mình.</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2. K</w:t>
      </w:r>
      <w:r w:rsidRPr="009B021C">
        <w:rPr>
          <w:rFonts w:eastAsia="Times New Roman" w:cs="Times New Roman"/>
          <w:szCs w:val="24"/>
          <w:lang w:val="en-US" w:eastAsia="vi-VN"/>
        </w:rPr>
        <w:t>ế</w:t>
      </w:r>
      <w:r w:rsidRPr="009B021C">
        <w:rPr>
          <w:rFonts w:eastAsia="Times New Roman" w:cs="Times New Roman"/>
          <w:szCs w:val="24"/>
          <w:lang w:eastAsia="vi-VN"/>
        </w:rPr>
        <w:t>t quả đánh giá bằng văn bản được thông báo đến Người quản lý, Người đại diện và lưu vào hồ sơ Người quản lý, Người đại diện và cơ quan trực tiếp quản lý Người quản lý và Người đại diện.</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bookmarkStart w:id="16" w:name="dieu_8"/>
      <w:r w:rsidRPr="009B021C">
        <w:rPr>
          <w:rFonts w:eastAsia="Times New Roman" w:cs="Times New Roman"/>
          <w:b/>
          <w:bCs/>
          <w:szCs w:val="24"/>
          <w:lang w:eastAsia="vi-VN"/>
        </w:rPr>
        <w:t>Điều 8. Trách nhiệm của cơ quan tham mưu cho người có thẩm quyền đánh giá</w:t>
      </w:r>
      <w:bookmarkEnd w:id="16"/>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Cục Kinh tế/B</w:t>
      </w:r>
      <w:r w:rsidRPr="009B021C">
        <w:rPr>
          <w:rFonts w:eastAsia="Times New Roman" w:cs="Times New Roman"/>
          <w:szCs w:val="24"/>
          <w:lang w:val="en-US" w:eastAsia="vi-VN"/>
        </w:rPr>
        <w:t xml:space="preserve">ộ </w:t>
      </w:r>
      <w:r w:rsidRPr="009B021C">
        <w:rPr>
          <w:rFonts w:eastAsia="Times New Roman" w:cs="Times New Roman"/>
          <w:szCs w:val="24"/>
          <w:lang w:eastAsia="vi-VN"/>
        </w:rPr>
        <w:t>Quốc phòng, các Phòng, Ban Kinh t</w:t>
      </w:r>
      <w:r w:rsidRPr="009B021C">
        <w:rPr>
          <w:rFonts w:eastAsia="Times New Roman" w:cs="Times New Roman"/>
          <w:szCs w:val="24"/>
          <w:lang w:val="en-US" w:eastAsia="vi-VN"/>
        </w:rPr>
        <w:t xml:space="preserve">ế </w:t>
      </w:r>
      <w:r w:rsidRPr="009B021C">
        <w:rPr>
          <w:rFonts w:eastAsia="Times New Roman" w:cs="Times New Roman"/>
          <w:szCs w:val="24"/>
          <w:lang w:eastAsia="vi-VN"/>
        </w:rPr>
        <w:t>hoặc cơ quan được giao quản lý doanh nghiệp thuộc đơn vị đầu m</w:t>
      </w:r>
      <w:r w:rsidRPr="009B021C">
        <w:rPr>
          <w:rFonts w:eastAsia="Times New Roman" w:cs="Times New Roman"/>
          <w:szCs w:val="24"/>
          <w:lang w:val="en-US" w:eastAsia="vi-VN"/>
        </w:rPr>
        <w:t>ố</w:t>
      </w:r>
      <w:r w:rsidRPr="009B021C">
        <w:rPr>
          <w:rFonts w:eastAsia="Times New Roman" w:cs="Times New Roman"/>
          <w:szCs w:val="24"/>
          <w:lang w:eastAsia="vi-VN"/>
        </w:rPr>
        <w:t xml:space="preserve">i trực thuộc Bộ Quốc phòng chịu trách nhiệm trước Bộ trưởng Bộ Quốc phòng và Thủ </w:t>
      </w:r>
      <w:proofErr w:type="spellStart"/>
      <w:r w:rsidRPr="009B021C">
        <w:rPr>
          <w:rFonts w:eastAsia="Times New Roman" w:cs="Times New Roman"/>
          <w:szCs w:val="24"/>
          <w:lang w:val="en-US" w:eastAsia="vi-VN"/>
        </w:rPr>
        <w:t>tr</w:t>
      </w:r>
      <w:proofErr w:type="spellEnd"/>
      <w:r w:rsidRPr="009B021C">
        <w:rPr>
          <w:rFonts w:eastAsia="Times New Roman" w:cs="Times New Roman"/>
          <w:szCs w:val="24"/>
          <w:lang w:eastAsia="vi-VN"/>
        </w:rPr>
        <w:t>ưởng đơn vị đầu m</w:t>
      </w:r>
      <w:r w:rsidRPr="009B021C">
        <w:rPr>
          <w:rFonts w:eastAsia="Times New Roman" w:cs="Times New Roman"/>
          <w:szCs w:val="24"/>
          <w:lang w:val="en-US" w:eastAsia="vi-VN"/>
        </w:rPr>
        <w:t>ố</w:t>
      </w:r>
      <w:r w:rsidRPr="009B021C">
        <w:rPr>
          <w:rFonts w:eastAsia="Times New Roman" w:cs="Times New Roman"/>
          <w:szCs w:val="24"/>
          <w:lang w:eastAsia="vi-VN"/>
        </w:rPr>
        <w:t>i trực thuộc Bộ Quốc phòng trong việc thẩm định, trình cấp có thẩm quyền quyết định đánh giá Người quản lý, Người đại diện.</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bookmarkStart w:id="17" w:name="chuong_4"/>
      <w:r w:rsidRPr="009B021C">
        <w:rPr>
          <w:rFonts w:eastAsia="Times New Roman" w:cs="Times New Roman"/>
          <w:b/>
          <w:bCs/>
          <w:szCs w:val="24"/>
          <w:lang w:eastAsia="vi-VN"/>
        </w:rPr>
        <w:lastRenderedPageBreak/>
        <w:t>Chương IV</w:t>
      </w:r>
      <w:bookmarkEnd w:id="17"/>
    </w:p>
    <w:p w:rsidR="009B021C" w:rsidRPr="009B021C" w:rsidRDefault="009B021C" w:rsidP="00B30731">
      <w:pPr>
        <w:spacing w:before="120" w:after="100" w:afterAutospacing="1" w:line="240" w:lineRule="auto"/>
        <w:jc w:val="both"/>
        <w:rPr>
          <w:rFonts w:eastAsia="Times New Roman" w:cs="Times New Roman"/>
          <w:szCs w:val="24"/>
          <w:lang w:val="en-US" w:eastAsia="vi-VN"/>
        </w:rPr>
      </w:pPr>
      <w:bookmarkStart w:id="18" w:name="chuong_4_name"/>
      <w:r w:rsidRPr="009B021C">
        <w:rPr>
          <w:rFonts w:eastAsia="Times New Roman" w:cs="Times New Roman"/>
          <w:b/>
          <w:bCs/>
          <w:szCs w:val="24"/>
          <w:lang w:eastAsia="vi-VN"/>
        </w:rPr>
        <w:t>CĂN CỨ, NỘI DUNG VÀ THỜI ĐIỂM TIẾN HÀNH ĐÁNH GIÁ</w:t>
      </w:r>
      <w:bookmarkEnd w:id="18"/>
    </w:p>
    <w:p w:rsidR="009B021C" w:rsidRPr="009B021C" w:rsidRDefault="009B021C" w:rsidP="00B30731">
      <w:pPr>
        <w:spacing w:before="120" w:after="100" w:afterAutospacing="1" w:line="240" w:lineRule="auto"/>
        <w:jc w:val="both"/>
        <w:rPr>
          <w:rFonts w:eastAsia="Times New Roman" w:cs="Times New Roman"/>
          <w:szCs w:val="24"/>
          <w:lang w:val="en-US" w:eastAsia="vi-VN"/>
        </w:rPr>
      </w:pPr>
      <w:bookmarkStart w:id="19" w:name="dieu_9"/>
      <w:r w:rsidRPr="009B021C">
        <w:rPr>
          <w:rFonts w:eastAsia="Times New Roman" w:cs="Times New Roman"/>
          <w:b/>
          <w:bCs/>
          <w:szCs w:val="24"/>
          <w:lang w:eastAsia="vi-VN"/>
        </w:rPr>
        <w:t>Điều 9. Căn cứ đánh giá</w:t>
      </w:r>
      <w:bookmarkEnd w:id="19"/>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1. Căn cứ và nội dung đánh giá đối với Người quản lý</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 xml:space="preserve">a) Quy định hiện hành của pháp luật và Điều </w:t>
      </w:r>
      <w:r w:rsidRPr="009B021C">
        <w:rPr>
          <w:rFonts w:eastAsia="Times New Roman" w:cs="Times New Roman"/>
          <w:szCs w:val="24"/>
          <w:lang w:val="en-US" w:eastAsia="vi-VN"/>
        </w:rPr>
        <w:t>l</w:t>
      </w:r>
      <w:r w:rsidRPr="009B021C">
        <w:rPr>
          <w:rFonts w:eastAsia="Times New Roman" w:cs="Times New Roman"/>
          <w:szCs w:val="24"/>
          <w:lang w:eastAsia="vi-VN"/>
        </w:rPr>
        <w:t>ệ của doanh nghiệp;</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b) Kết quả thực hiện các quyền, trách nhiệm, n</w:t>
      </w:r>
      <w:r w:rsidRPr="009B021C">
        <w:rPr>
          <w:rFonts w:eastAsia="Times New Roman" w:cs="Times New Roman"/>
          <w:szCs w:val="24"/>
          <w:lang w:val="en-US" w:eastAsia="vi-VN"/>
        </w:rPr>
        <w:t>g</w:t>
      </w:r>
      <w:r w:rsidRPr="009B021C">
        <w:rPr>
          <w:rFonts w:eastAsia="Times New Roman" w:cs="Times New Roman"/>
          <w:szCs w:val="24"/>
          <w:lang w:eastAsia="vi-VN"/>
        </w:rPr>
        <w:t>hĩa vụ của Người quản lý theo quy định của Nhà nước và Bộ Quốc phòng;</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c) K</w:t>
      </w:r>
      <w:r w:rsidRPr="009B021C">
        <w:rPr>
          <w:rFonts w:eastAsia="Times New Roman" w:cs="Times New Roman"/>
          <w:szCs w:val="24"/>
          <w:lang w:val="en-US" w:eastAsia="vi-VN"/>
        </w:rPr>
        <w:t>ế</w:t>
      </w:r>
      <w:r w:rsidRPr="009B021C">
        <w:rPr>
          <w:rFonts w:eastAsia="Times New Roman" w:cs="Times New Roman"/>
          <w:szCs w:val="24"/>
          <w:lang w:eastAsia="vi-VN"/>
        </w:rPr>
        <w:t>t quả thực hiện K</w:t>
      </w:r>
      <w:r w:rsidRPr="009B021C">
        <w:rPr>
          <w:rFonts w:eastAsia="Times New Roman" w:cs="Times New Roman"/>
          <w:szCs w:val="24"/>
          <w:lang w:val="en-US" w:eastAsia="vi-VN"/>
        </w:rPr>
        <w:t xml:space="preserve">ế </w:t>
      </w:r>
      <w:r w:rsidRPr="009B021C">
        <w:rPr>
          <w:rFonts w:eastAsia="Times New Roman" w:cs="Times New Roman"/>
          <w:szCs w:val="24"/>
          <w:lang w:eastAsia="vi-VN"/>
        </w:rPr>
        <w:t>hoạch sản xuất kinh doanh và xây dựng đơn vị hằng năm đã được cấp có thẩm quyền phê duyệt gồm:</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 K</w:t>
      </w:r>
      <w:r w:rsidRPr="009B021C">
        <w:rPr>
          <w:rFonts w:eastAsia="Times New Roman" w:cs="Times New Roman"/>
          <w:szCs w:val="24"/>
          <w:lang w:val="en-US" w:eastAsia="vi-VN"/>
        </w:rPr>
        <w:t>ế</w:t>
      </w:r>
      <w:r w:rsidRPr="009B021C">
        <w:rPr>
          <w:rFonts w:eastAsia="Times New Roman" w:cs="Times New Roman"/>
          <w:szCs w:val="24"/>
          <w:lang w:eastAsia="vi-VN"/>
        </w:rPr>
        <w:t>t quả việc thực hiện mục tiêu, nhiệm vụ được giao của doanh nghiệp;</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 Kết quả, hiệu quả sản xuất kinh doanh của doanh nghiệp;</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d) Đối với Kiểm soát viên là kết quả thực hiện K</w:t>
      </w:r>
      <w:r w:rsidRPr="009B021C">
        <w:rPr>
          <w:rFonts w:eastAsia="Times New Roman" w:cs="Times New Roman"/>
          <w:szCs w:val="24"/>
          <w:lang w:val="en-US" w:eastAsia="vi-VN"/>
        </w:rPr>
        <w:t xml:space="preserve">ế </w:t>
      </w:r>
      <w:r w:rsidRPr="009B021C">
        <w:rPr>
          <w:rFonts w:eastAsia="Times New Roman" w:cs="Times New Roman"/>
          <w:szCs w:val="24"/>
          <w:lang w:eastAsia="vi-VN"/>
        </w:rPr>
        <w:t>hoạch công tác năm đã được cấp có th</w:t>
      </w:r>
      <w:r w:rsidRPr="009B021C">
        <w:rPr>
          <w:rFonts w:eastAsia="Times New Roman" w:cs="Times New Roman"/>
          <w:szCs w:val="24"/>
          <w:lang w:val="en-US" w:eastAsia="vi-VN"/>
        </w:rPr>
        <w:t>ẩ</w:t>
      </w:r>
      <w:r w:rsidRPr="009B021C">
        <w:rPr>
          <w:rFonts w:eastAsia="Times New Roman" w:cs="Times New Roman"/>
          <w:szCs w:val="24"/>
          <w:lang w:eastAsia="vi-VN"/>
        </w:rPr>
        <w:t>m quyền phê duyệt;</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đ) Chế độ thông tin, báo cáo của Người quản lý với Bộ Quốc phòng và tính tuân thủ của Người quản lý đối với các chỉ đạo của Bộ Quốc phòng.</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2. Căn cứ đánh giá đối với Người đại diện</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a) Quy định hiện hành của pháp luật và Điều lệ của doanh nghiệp;</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b) Kết quả, hiệu quả sản xuất kinh doanh của doanh nghiệp;</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c) Việc thực hiện vai trò định hướng doanh nghiệp có vốn chi ph</w:t>
      </w:r>
      <w:r w:rsidRPr="009B021C">
        <w:rPr>
          <w:rFonts w:eastAsia="Times New Roman" w:cs="Times New Roman"/>
          <w:szCs w:val="24"/>
          <w:lang w:val="en-US" w:eastAsia="vi-VN"/>
        </w:rPr>
        <w:t>ố</w:t>
      </w:r>
      <w:r w:rsidRPr="009B021C">
        <w:rPr>
          <w:rFonts w:eastAsia="Times New Roman" w:cs="Times New Roman"/>
          <w:szCs w:val="24"/>
          <w:lang w:eastAsia="vi-VN"/>
        </w:rPr>
        <w:t>i của Nhà nước theo đúng mục tiêu, định hướng của Nhà nước và Bộ Quốc phòng;</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d) Việc chấp hành, tuân thủ của Người đại diện đối với chủ trương, nghị quyết; chế độ thông tin, báo cáo và sự chỉ đạo của Bộ Quốc phòng.</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bookmarkStart w:id="20" w:name="dieu_10"/>
      <w:r w:rsidRPr="009B021C">
        <w:rPr>
          <w:rFonts w:eastAsia="Times New Roman" w:cs="Times New Roman"/>
          <w:b/>
          <w:bCs/>
          <w:szCs w:val="24"/>
          <w:lang w:eastAsia="vi-VN"/>
        </w:rPr>
        <w:t>Điều 10. Nội dung đánh giá</w:t>
      </w:r>
      <w:bookmarkEnd w:id="20"/>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1. Nội dung đánh giá đối với Người quản lý</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a) K</w:t>
      </w:r>
      <w:r w:rsidRPr="009B021C">
        <w:rPr>
          <w:rFonts w:eastAsia="Times New Roman" w:cs="Times New Roman"/>
          <w:szCs w:val="24"/>
          <w:lang w:val="en-US" w:eastAsia="vi-VN"/>
        </w:rPr>
        <w:t>ế</w:t>
      </w:r>
      <w:r w:rsidRPr="009B021C">
        <w:rPr>
          <w:rFonts w:eastAsia="Times New Roman" w:cs="Times New Roman"/>
          <w:szCs w:val="24"/>
          <w:lang w:eastAsia="vi-VN"/>
        </w:rPr>
        <w:t>t quả giám sát và đánh giá của cơ quan có thẩm quyền đối với doanh nghiệp theo quy định của Nhà nước và Bộ Quốc phòng;</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b) Việc chấp hành đường lối, chủ trương, chính sách của Đảng và pháp luật của N</w:t>
      </w:r>
      <w:proofErr w:type="spellStart"/>
      <w:r w:rsidRPr="009B021C">
        <w:rPr>
          <w:rFonts w:eastAsia="Times New Roman" w:cs="Times New Roman"/>
          <w:szCs w:val="24"/>
          <w:lang w:val="en-US" w:eastAsia="vi-VN"/>
        </w:rPr>
        <w:t>hà</w:t>
      </w:r>
      <w:proofErr w:type="spellEnd"/>
      <w:r w:rsidRPr="009B021C">
        <w:rPr>
          <w:rFonts w:eastAsia="Times New Roman" w:cs="Times New Roman"/>
          <w:szCs w:val="24"/>
          <w:lang w:val="en-US" w:eastAsia="vi-VN"/>
        </w:rPr>
        <w:t xml:space="preserve"> </w:t>
      </w:r>
      <w:r w:rsidRPr="009B021C">
        <w:rPr>
          <w:rFonts w:eastAsia="Times New Roman" w:cs="Times New Roman"/>
          <w:szCs w:val="24"/>
          <w:lang w:eastAsia="vi-VN"/>
        </w:rPr>
        <w:t xml:space="preserve">nước, quy định của Bộ Quốc phòng; pháp luật về phòng, chống tham nhũng; thực hành tiết kiệm, chống </w:t>
      </w:r>
      <w:r w:rsidRPr="009B021C">
        <w:rPr>
          <w:rFonts w:eastAsia="Times New Roman" w:cs="Times New Roman"/>
          <w:szCs w:val="24"/>
          <w:lang w:val="en-US" w:eastAsia="vi-VN"/>
        </w:rPr>
        <w:t>l</w:t>
      </w:r>
      <w:r w:rsidRPr="009B021C">
        <w:rPr>
          <w:rFonts w:eastAsia="Times New Roman" w:cs="Times New Roman"/>
          <w:szCs w:val="24"/>
          <w:lang w:eastAsia="vi-VN"/>
        </w:rPr>
        <w:t>ãng phí; điều lệ, nộ</w:t>
      </w:r>
      <w:r w:rsidRPr="009B021C">
        <w:rPr>
          <w:rFonts w:eastAsia="Times New Roman" w:cs="Times New Roman"/>
          <w:szCs w:val="24"/>
          <w:lang w:val="en-US" w:eastAsia="vi-VN"/>
        </w:rPr>
        <w:t xml:space="preserve">i </w:t>
      </w:r>
      <w:r w:rsidRPr="009B021C">
        <w:rPr>
          <w:rFonts w:eastAsia="Times New Roman" w:cs="Times New Roman"/>
          <w:szCs w:val="24"/>
          <w:lang w:eastAsia="vi-VN"/>
        </w:rPr>
        <w:t>quy, quy chế của doanh nghiệp;</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c) Phẩm chất chính trị, đạo đức, lối sống, tác phong và lề lối làm việc;</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lastRenderedPageBreak/>
        <w:t>d) Năng lực lãnh đạo, quản lý, điều hành và tổ chức thực hiện nhiệm vụ;</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đ) Các kết luận ki</w:t>
      </w:r>
      <w:r w:rsidRPr="009B021C">
        <w:rPr>
          <w:rFonts w:eastAsia="Times New Roman" w:cs="Times New Roman"/>
          <w:szCs w:val="24"/>
          <w:lang w:val="en-US" w:eastAsia="vi-VN"/>
        </w:rPr>
        <w:t>ể</w:t>
      </w:r>
      <w:r w:rsidRPr="009B021C">
        <w:rPr>
          <w:rFonts w:eastAsia="Times New Roman" w:cs="Times New Roman"/>
          <w:szCs w:val="24"/>
          <w:lang w:eastAsia="vi-VN"/>
        </w:rPr>
        <w:t xml:space="preserve">m tra, thanh tra, giải quyết khiếu nại tố cáo hoặc ý kiến của </w:t>
      </w:r>
      <w:proofErr w:type="spellStart"/>
      <w:r w:rsidRPr="009B021C">
        <w:rPr>
          <w:rFonts w:eastAsia="Times New Roman" w:cs="Times New Roman"/>
          <w:szCs w:val="24"/>
          <w:lang w:val="en-US" w:eastAsia="vi-VN"/>
        </w:rPr>
        <w:t>cơ</w:t>
      </w:r>
      <w:proofErr w:type="spellEnd"/>
      <w:r w:rsidRPr="009B021C">
        <w:rPr>
          <w:rFonts w:eastAsia="Times New Roman" w:cs="Times New Roman"/>
          <w:szCs w:val="24"/>
          <w:lang w:val="en-US" w:eastAsia="vi-VN"/>
        </w:rPr>
        <w:t xml:space="preserve"> </w:t>
      </w:r>
      <w:r w:rsidRPr="009B021C">
        <w:rPr>
          <w:rFonts w:eastAsia="Times New Roman" w:cs="Times New Roman"/>
          <w:szCs w:val="24"/>
          <w:lang w:eastAsia="vi-VN"/>
        </w:rPr>
        <w:t>quan có thẩm quyền trong trường hợp Người quản lý đang trong thời gian bị thanh tra, ki</w:t>
      </w:r>
      <w:r w:rsidRPr="009B021C">
        <w:rPr>
          <w:rFonts w:eastAsia="Times New Roman" w:cs="Times New Roman"/>
          <w:szCs w:val="24"/>
          <w:lang w:val="en-US" w:eastAsia="vi-VN"/>
        </w:rPr>
        <w:t>ể</w:t>
      </w:r>
      <w:r w:rsidRPr="009B021C">
        <w:rPr>
          <w:rFonts w:eastAsia="Times New Roman" w:cs="Times New Roman"/>
          <w:szCs w:val="24"/>
          <w:lang w:eastAsia="vi-VN"/>
        </w:rPr>
        <w:t>m tra (nếu có);</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e) Tham gia các hoạt động do Nhà nước, Bộ Quốc phòng và doanh nghiệp tổ chức;</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g) Việc thực hiện các nhiệm vụ khác do cấp có thẩm quyền giao.</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2. Nội dung đánh giá đối với Người đại diện</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 xml:space="preserve">a) Kết quả thực hiện các quyền, trách nhiệm, nghĩa </w:t>
      </w:r>
      <w:proofErr w:type="spellStart"/>
      <w:r w:rsidRPr="009B021C">
        <w:rPr>
          <w:rFonts w:eastAsia="Times New Roman" w:cs="Times New Roman"/>
          <w:szCs w:val="24"/>
          <w:lang w:val="en-US" w:eastAsia="vi-VN"/>
        </w:rPr>
        <w:t>vụ</w:t>
      </w:r>
      <w:proofErr w:type="spellEnd"/>
      <w:r w:rsidRPr="009B021C">
        <w:rPr>
          <w:rFonts w:eastAsia="Times New Roman" w:cs="Times New Roman"/>
          <w:szCs w:val="24"/>
          <w:lang w:val="en-US" w:eastAsia="vi-VN"/>
        </w:rPr>
        <w:t xml:space="preserve"> </w:t>
      </w:r>
      <w:r w:rsidRPr="009B021C">
        <w:rPr>
          <w:rFonts w:eastAsia="Times New Roman" w:cs="Times New Roman"/>
          <w:szCs w:val="24"/>
          <w:lang w:eastAsia="vi-VN"/>
        </w:rPr>
        <w:t>của Người đại diện theo quy định của Nhà nước và Bộ Quốc phòn</w:t>
      </w:r>
      <w:r w:rsidRPr="009B021C">
        <w:rPr>
          <w:rFonts w:eastAsia="Times New Roman" w:cs="Times New Roman"/>
          <w:szCs w:val="24"/>
          <w:lang w:val="en-US" w:eastAsia="vi-VN"/>
        </w:rPr>
        <w:t>g</w:t>
      </w:r>
      <w:r w:rsidRPr="009B021C">
        <w:rPr>
          <w:rFonts w:eastAsia="Times New Roman" w:cs="Times New Roman"/>
          <w:szCs w:val="24"/>
          <w:lang w:eastAsia="vi-VN"/>
        </w:rPr>
        <w:t>;</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b) K</w:t>
      </w:r>
      <w:r w:rsidRPr="009B021C">
        <w:rPr>
          <w:rFonts w:eastAsia="Times New Roman" w:cs="Times New Roman"/>
          <w:szCs w:val="24"/>
          <w:lang w:val="en-US" w:eastAsia="vi-VN"/>
        </w:rPr>
        <w:t>ế</w:t>
      </w:r>
      <w:r w:rsidRPr="009B021C">
        <w:rPr>
          <w:rFonts w:eastAsia="Times New Roman" w:cs="Times New Roman"/>
          <w:szCs w:val="24"/>
          <w:lang w:eastAsia="vi-VN"/>
        </w:rPr>
        <w:t>t quả thực hiện chương trình, kế hoạch côn</w:t>
      </w:r>
      <w:r w:rsidRPr="009B021C">
        <w:rPr>
          <w:rFonts w:eastAsia="Times New Roman" w:cs="Times New Roman"/>
          <w:szCs w:val="24"/>
          <w:lang w:val="en-US" w:eastAsia="vi-VN"/>
        </w:rPr>
        <w:t xml:space="preserve">g </w:t>
      </w:r>
      <w:r w:rsidRPr="009B021C">
        <w:rPr>
          <w:rFonts w:eastAsia="Times New Roman" w:cs="Times New Roman"/>
          <w:szCs w:val="24"/>
          <w:lang w:eastAsia="vi-VN"/>
        </w:rPr>
        <w:t>tác năm đã được Bộ trưởng Bộ Quốc phòng phê duyệt;</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c) Chế độ thông tin, báo cáo của Người đại diện với Bộ Quốc phòng và tính tuân thủ của Người đại diện đối với các chỉ đạo của Bộ Quốc phòng;</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d) Việc chấp hành đường lối, chủ trương, chính sách của Đảng và pháp luật của Nhà nước, quy định của Bộ Quốc phòng; pháp luật v</w:t>
      </w:r>
      <w:r w:rsidRPr="009B021C">
        <w:rPr>
          <w:rFonts w:eastAsia="Times New Roman" w:cs="Times New Roman"/>
          <w:szCs w:val="24"/>
          <w:lang w:val="en-US" w:eastAsia="vi-VN"/>
        </w:rPr>
        <w:t xml:space="preserve">ề </w:t>
      </w:r>
      <w:r w:rsidRPr="009B021C">
        <w:rPr>
          <w:rFonts w:eastAsia="Times New Roman" w:cs="Times New Roman"/>
          <w:szCs w:val="24"/>
          <w:lang w:eastAsia="vi-VN"/>
        </w:rPr>
        <w:t>phòng, chống tham nhũng; thực hành tiết kiệm, chống lãng phí; điều lệ, nội quy, quy chế của công ty; việc phối hợp với Hội đồng quản trị, Hội đồng thành viên của công ty để thực hiện nghị quyết Đại hội đồng c</w:t>
      </w:r>
      <w:r w:rsidRPr="009B021C">
        <w:rPr>
          <w:rFonts w:eastAsia="Times New Roman" w:cs="Times New Roman"/>
          <w:szCs w:val="24"/>
          <w:lang w:val="en-US" w:eastAsia="vi-VN"/>
        </w:rPr>
        <w:t xml:space="preserve">ổ </w:t>
      </w:r>
      <w:r w:rsidRPr="009B021C">
        <w:rPr>
          <w:rFonts w:eastAsia="Times New Roman" w:cs="Times New Roman"/>
          <w:szCs w:val="24"/>
          <w:lang w:eastAsia="vi-VN"/>
        </w:rPr>
        <w:t>đông hoặc Hội đồng thành viên;</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 xml:space="preserve">đ) Phẩm chất chính trị, đạo đức, lối sống, tác phong và lề </w:t>
      </w:r>
      <w:r w:rsidRPr="009B021C">
        <w:rPr>
          <w:rFonts w:eastAsia="Times New Roman" w:cs="Times New Roman"/>
          <w:szCs w:val="24"/>
          <w:lang w:val="en-US" w:eastAsia="vi-VN"/>
        </w:rPr>
        <w:t>l</w:t>
      </w:r>
      <w:r w:rsidRPr="009B021C">
        <w:rPr>
          <w:rFonts w:eastAsia="Times New Roman" w:cs="Times New Roman"/>
          <w:szCs w:val="24"/>
          <w:lang w:eastAsia="vi-VN"/>
        </w:rPr>
        <w:t>ối làm việc;</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 xml:space="preserve">e) Các kết </w:t>
      </w:r>
      <w:r w:rsidRPr="009B021C">
        <w:rPr>
          <w:rFonts w:eastAsia="Times New Roman" w:cs="Times New Roman"/>
          <w:szCs w:val="24"/>
          <w:lang w:val="en-US" w:eastAsia="vi-VN"/>
        </w:rPr>
        <w:t>l</w:t>
      </w:r>
      <w:r w:rsidRPr="009B021C">
        <w:rPr>
          <w:rFonts w:eastAsia="Times New Roman" w:cs="Times New Roman"/>
          <w:szCs w:val="24"/>
          <w:lang w:eastAsia="vi-VN"/>
        </w:rPr>
        <w:t>uận kiểm tra, thanh tra, giải quyết khiếu nại tố cáo hoặc ý kiến của cơ quan có thẩm quyền trong trường hợp Người đại diện đang trong thời gian bị thanh tra, ki</w:t>
      </w:r>
      <w:r w:rsidRPr="009B021C">
        <w:rPr>
          <w:rFonts w:eastAsia="Times New Roman" w:cs="Times New Roman"/>
          <w:szCs w:val="24"/>
          <w:lang w:val="en-US" w:eastAsia="vi-VN"/>
        </w:rPr>
        <w:t>ể</w:t>
      </w:r>
      <w:r w:rsidRPr="009B021C">
        <w:rPr>
          <w:rFonts w:eastAsia="Times New Roman" w:cs="Times New Roman"/>
          <w:szCs w:val="24"/>
          <w:lang w:eastAsia="vi-VN"/>
        </w:rPr>
        <w:t>m tra (nếu có);</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g) Các quy định khác có liên quan của Nhà nước và Bộ Q</w:t>
      </w:r>
      <w:proofErr w:type="spellStart"/>
      <w:r w:rsidRPr="009B021C">
        <w:rPr>
          <w:rFonts w:eastAsia="Times New Roman" w:cs="Times New Roman"/>
          <w:szCs w:val="24"/>
          <w:lang w:val="en-US" w:eastAsia="vi-VN"/>
        </w:rPr>
        <w:t>uố</w:t>
      </w:r>
      <w:proofErr w:type="spellEnd"/>
      <w:r w:rsidRPr="009B021C">
        <w:rPr>
          <w:rFonts w:eastAsia="Times New Roman" w:cs="Times New Roman"/>
          <w:szCs w:val="24"/>
          <w:lang w:eastAsia="vi-VN"/>
        </w:rPr>
        <w:t>c phòng.</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bookmarkStart w:id="21" w:name="dieu_11"/>
      <w:r w:rsidRPr="009B021C">
        <w:rPr>
          <w:rFonts w:eastAsia="Times New Roman" w:cs="Times New Roman"/>
          <w:b/>
          <w:bCs/>
          <w:szCs w:val="24"/>
          <w:lang w:eastAsia="vi-VN"/>
        </w:rPr>
        <w:t>Điều 11. Thời điểm tiến hành đánh giá</w:t>
      </w:r>
      <w:bookmarkEnd w:id="21"/>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1. Việc đánh giá Người quản lý, Người đại diện được thực hiện h</w:t>
      </w:r>
      <w:r w:rsidRPr="009B021C">
        <w:rPr>
          <w:rFonts w:eastAsia="Times New Roman" w:cs="Times New Roman"/>
          <w:szCs w:val="24"/>
          <w:lang w:val="en-US" w:eastAsia="vi-VN"/>
        </w:rPr>
        <w:t>ằ</w:t>
      </w:r>
      <w:r w:rsidRPr="009B021C">
        <w:rPr>
          <w:rFonts w:eastAsia="Times New Roman" w:cs="Times New Roman"/>
          <w:szCs w:val="24"/>
          <w:lang w:eastAsia="vi-VN"/>
        </w:rPr>
        <w:t>ng năm và hoàn thành trong thời hạn 30 ngày k</w:t>
      </w:r>
      <w:r w:rsidRPr="009B021C">
        <w:rPr>
          <w:rFonts w:eastAsia="Times New Roman" w:cs="Times New Roman"/>
          <w:szCs w:val="24"/>
          <w:lang w:val="en-US" w:eastAsia="vi-VN"/>
        </w:rPr>
        <w:t xml:space="preserve">ể </w:t>
      </w:r>
      <w:r w:rsidRPr="009B021C">
        <w:rPr>
          <w:rFonts w:eastAsia="Times New Roman" w:cs="Times New Roman"/>
          <w:szCs w:val="24"/>
          <w:lang w:eastAsia="vi-VN"/>
        </w:rPr>
        <w:t>từ ngày doanh nghiệp công khai báo cáo tài chính năm theo quy định của Nhà nước và Bộ Quốc phòng.</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 xml:space="preserve">2. Việc đánh giá khi thực hiện quy trình quy hoạch, bổ nhiệm, bổ nhiệm </w:t>
      </w:r>
      <w:r w:rsidRPr="009B021C">
        <w:rPr>
          <w:rFonts w:eastAsia="Times New Roman" w:cs="Times New Roman"/>
          <w:szCs w:val="24"/>
          <w:lang w:val="en-US" w:eastAsia="vi-VN"/>
        </w:rPr>
        <w:t>l</w:t>
      </w:r>
      <w:r w:rsidRPr="009B021C">
        <w:rPr>
          <w:rFonts w:eastAsia="Times New Roman" w:cs="Times New Roman"/>
          <w:szCs w:val="24"/>
          <w:lang w:eastAsia="vi-VN"/>
        </w:rPr>
        <w:t>ại, từ chức, cách chức, miễn nhiệm, khen thưởng, kỷ luật đối với Người quản lý và trước khi thực hiện quy trình cử, cử lại, khen thưởng, kỷ luật Người đại diện thực hiện theo th</w:t>
      </w:r>
      <w:r w:rsidRPr="009B021C">
        <w:rPr>
          <w:rFonts w:eastAsia="Times New Roman" w:cs="Times New Roman"/>
          <w:szCs w:val="24"/>
          <w:lang w:val="en-US" w:eastAsia="vi-VN"/>
        </w:rPr>
        <w:t>ờ</w:t>
      </w:r>
      <w:r w:rsidRPr="009B021C">
        <w:rPr>
          <w:rFonts w:eastAsia="Times New Roman" w:cs="Times New Roman"/>
          <w:szCs w:val="24"/>
          <w:lang w:eastAsia="vi-VN"/>
        </w:rPr>
        <w:t>i gian quy định tại Quy chế về công tác cán bộ Quân đội Nhân dân Việt Nam.</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bookmarkStart w:id="22" w:name="chuong_5"/>
      <w:r w:rsidRPr="009B021C">
        <w:rPr>
          <w:rFonts w:eastAsia="Times New Roman" w:cs="Times New Roman"/>
          <w:b/>
          <w:bCs/>
          <w:szCs w:val="24"/>
          <w:lang w:eastAsia="vi-VN"/>
        </w:rPr>
        <w:t>Chương V</w:t>
      </w:r>
      <w:bookmarkEnd w:id="22"/>
    </w:p>
    <w:p w:rsidR="009B021C" w:rsidRPr="009B021C" w:rsidRDefault="009B021C" w:rsidP="00B30731">
      <w:pPr>
        <w:spacing w:before="120" w:after="100" w:afterAutospacing="1" w:line="240" w:lineRule="auto"/>
        <w:jc w:val="both"/>
        <w:rPr>
          <w:rFonts w:eastAsia="Times New Roman" w:cs="Times New Roman"/>
          <w:szCs w:val="24"/>
          <w:lang w:val="en-US" w:eastAsia="vi-VN"/>
        </w:rPr>
      </w:pPr>
      <w:bookmarkStart w:id="23" w:name="chuong_5_name"/>
      <w:r w:rsidRPr="009B021C">
        <w:rPr>
          <w:rFonts w:eastAsia="Times New Roman" w:cs="Times New Roman"/>
          <w:b/>
          <w:bCs/>
          <w:szCs w:val="24"/>
          <w:lang w:eastAsia="vi-VN"/>
        </w:rPr>
        <w:t>TIÊU CHÍ VÀ PHÂN LOẠI ĐÁNH GIÁ</w:t>
      </w:r>
      <w:bookmarkEnd w:id="23"/>
    </w:p>
    <w:p w:rsidR="009B021C" w:rsidRPr="009B021C" w:rsidRDefault="009B021C" w:rsidP="00B30731">
      <w:pPr>
        <w:spacing w:before="120" w:after="100" w:afterAutospacing="1" w:line="240" w:lineRule="auto"/>
        <w:jc w:val="both"/>
        <w:rPr>
          <w:rFonts w:eastAsia="Times New Roman" w:cs="Times New Roman"/>
          <w:szCs w:val="24"/>
          <w:lang w:val="en-US" w:eastAsia="vi-VN"/>
        </w:rPr>
      </w:pPr>
      <w:bookmarkStart w:id="24" w:name="dieu_12"/>
      <w:r w:rsidRPr="009B021C">
        <w:rPr>
          <w:rFonts w:eastAsia="Times New Roman" w:cs="Times New Roman"/>
          <w:b/>
          <w:bCs/>
          <w:szCs w:val="24"/>
          <w:lang w:eastAsia="vi-VN"/>
        </w:rPr>
        <w:lastRenderedPageBreak/>
        <w:t>Điều 12. Phân loại đánh giá</w:t>
      </w:r>
      <w:bookmarkEnd w:id="24"/>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Việc đánh giá Người quản lý và Người đại diện được ph</w:t>
      </w:r>
      <w:r w:rsidRPr="009B021C">
        <w:rPr>
          <w:rFonts w:eastAsia="Times New Roman" w:cs="Times New Roman"/>
          <w:szCs w:val="24"/>
          <w:lang w:val="en-US" w:eastAsia="vi-VN"/>
        </w:rPr>
        <w:t>â</w:t>
      </w:r>
      <w:r w:rsidRPr="009B021C">
        <w:rPr>
          <w:rFonts w:eastAsia="Times New Roman" w:cs="Times New Roman"/>
          <w:szCs w:val="24"/>
          <w:lang w:eastAsia="vi-VN"/>
        </w:rPr>
        <w:t>n loại theo 04 mức độ:</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1. Hoàn thành xuất sắc nhiệm vụ.</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2. Hoàn thành tốt nhiệm vụ.</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3. Hoàn thành nhiệm vụ.</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4. Không hoàn thành nhiệm vụ.</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bookmarkStart w:id="25" w:name="dieu_13"/>
      <w:r w:rsidRPr="009B021C">
        <w:rPr>
          <w:rFonts w:eastAsia="Times New Roman" w:cs="Times New Roman"/>
          <w:b/>
          <w:bCs/>
          <w:szCs w:val="24"/>
          <w:lang w:eastAsia="vi-VN"/>
        </w:rPr>
        <w:t>Điều 13. Tiêu chí đánh giá Người quản lý</w:t>
      </w:r>
      <w:bookmarkEnd w:id="25"/>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1. Tiêu chí đánh giá Người quản lý hoàn thành xuất sắc nhiệm vụ</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Người quản lý được đánh giá hoàn thành xuất sắc nhiệm vụ phải đạt được t</w:t>
      </w:r>
      <w:r w:rsidRPr="009B021C">
        <w:rPr>
          <w:rFonts w:eastAsia="Times New Roman" w:cs="Times New Roman"/>
          <w:szCs w:val="24"/>
          <w:lang w:val="en-US" w:eastAsia="vi-VN"/>
        </w:rPr>
        <w:t>ấ</w:t>
      </w:r>
      <w:r w:rsidRPr="009B021C">
        <w:rPr>
          <w:rFonts w:eastAsia="Times New Roman" w:cs="Times New Roman"/>
          <w:szCs w:val="24"/>
          <w:lang w:eastAsia="vi-VN"/>
        </w:rPr>
        <w:t>t cả các tiêu chí sau:</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a) Doanh nghiệp hoàn thành trên 110% nhiệm vụ được giao theo kế hoạch sản xuất kinh doanh và xây d</w:t>
      </w:r>
      <w:r w:rsidRPr="009B021C">
        <w:rPr>
          <w:rFonts w:eastAsia="Times New Roman" w:cs="Times New Roman"/>
          <w:szCs w:val="24"/>
          <w:lang w:val="en-US" w:eastAsia="vi-VN"/>
        </w:rPr>
        <w:t>ự</w:t>
      </w:r>
      <w:r w:rsidRPr="009B021C">
        <w:rPr>
          <w:rFonts w:eastAsia="Times New Roman" w:cs="Times New Roman"/>
          <w:szCs w:val="24"/>
          <w:lang w:eastAsia="vi-VN"/>
        </w:rPr>
        <w:t>ng đơn vị đã được cấp có thẩm quyền phê duyệt</w:t>
      </w:r>
      <w:r w:rsidRPr="009B021C">
        <w:rPr>
          <w:rFonts w:eastAsia="Times New Roman" w:cs="Times New Roman"/>
          <w:szCs w:val="24"/>
          <w:lang w:val="en-US" w:eastAsia="vi-VN"/>
        </w:rPr>
        <w:t>;</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b) Doanh nghiệp đạt đơn vị vững mạnh toàn diện, Đảng bộ trong sạch vững mạnh;</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c) Không có trường hợp vi phạm pháp luật nhà nước v</w:t>
      </w:r>
      <w:r w:rsidRPr="009B021C">
        <w:rPr>
          <w:rFonts w:eastAsia="Times New Roman" w:cs="Times New Roman"/>
          <w:szCs w:val="24"/>
          <w:lang w:val="en-US" w:eastAsia="vi-VN"/>
        </w:rPr>
        <w:t xml:space="preserve">à </w:t>
      </w:r>
      <w:r w:rsidRPr="009B021C">
        <w:rPr>
          <w:rFonts w:eastAsia="Times New Roman" w:cs="Times New Roman"/>
          <w:szCs w:val="24"/>
          <w:lang w:eastAsia="vi-VN"/>
        </w:rPr>
        <w:t>kỷ luật quân đội bị xử lý kỷ luật hoặc truy cứu trách nhiệm hình sự;</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d) Đảm bảo an toàn công tác chính trị nội bộ;</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đ) Đảm bảo an toàn lao động, an toàn giao thông; trừ trường hợp b</w:t>
      </w:r>
      <w:r w:rsidRPr="009B021C">
        <w:rPr>
          <w:rFonts w:eastAsia="Times New Roman" w:cs="Times New Roman"/>
          <w:szCs w:val="24"/>
          <w:lang w:val="en-US" w:eastAsia="vi-VN"/>
        </w:rPr>
        <w:t>ấ</w:t>
      </w:r>
      <w:r w:rsidRPr="009B021C">
        <w:rPr>
          <w:rFonts w:eastAsia="Times New Roman" w:cs="Times New Roman"/>
          <w:szCs w:val="24"/>
          <w:lang w:eastAsia="vi-VN"/>
        </w:rPr>
        <w:t>t khả kháng hoặc vì nhiệm vụ quân sự, quốc phòng đột xuất được giao hoặc do nguyên nhân khách quan;</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e) Gương mẫu chấp hành tốt chủ trương, đư</w:t>
      </w:r>
      <w:r w:rsidRPr="009B021C">
        <w:rPr>
          <w:rFonts w:eastAsia="Times New Roman" w:cs="Times New Roman"/>
          <w:szCs w:val="24"/>
          <w:lang w:val="en-US" w:eastAsia="vi-VN"/>
        </w:rPr>
        <w:t>ờ</w:t>
      </w:r>
      <w:r w:rsidRPr="009B021C">
        <w:rPr>
          <w:rFonts w:eastAsia="Times New Roman" w:cs="Times New Roman"/>
          <w:szCs w:val="24"/>
          <w:lang w:eastAsia="vi-VN"/>
        </w:rPr>
        <w:t>ng lối, chính sách của Đảng, pháp luật của Nhà nước; pháp luật về phòng, ch</w:t>
      </w:r>
      <w:r w:rsidRPr="009B021C">
        <w:rPr>
          <w:rFonts w:eastAsia="Times New Roman" w:cs="Times New Roman"/>
          <w:szCs w:val="24"/>
          <w:lang w:val="en-US" w:eastAsia="vi-VN"/>
        </w:rPr>
        <w:t>ố</w:t>
      </w:r>
      <w:r w:rsidRPr="009B021C">
        <w:rPr>
          <w:rFonts w:eastAsia="Times New Roman" w:cs="Times New Roman"/>
          <w:szCs w:val="24"/>
          <w:lang w:eastAsia="vi-VN"/>
        </w:rPr>
        <w:t>ng tham nhũng; thực hành tiết kiệm, chống lãng phí; chấp hành nghiêm quy định, quyết định của Bộ Quốc phòng; quy định của cấp trên trực ti</w:t>
      </w:r>
      <w:r w:rsidRPr="009B021C">
        <w:rPr>
          <w:rFonts w:eastAsia="Times New Roman" w:cs="Times New Roman"/>
          <w:szCs w:val="24"/>
          <w:lang w:val="en-US" w:eastAsia="vi-VN"/>
        </w:rPr>
        <w:t>ế</w:t>
      </w:r>
      <w:r w:rsidRPr="009B021C">
        <w:rPr>
          <w:rFonts w:eastAsia="Times New Roman" w:cs="Times New Roman"/>
          <w:szCs w:val="24"/>
          <w:lang w:eastAsia="vi-VN"/>
        </w:rPr>
        <w:t>p quản lý doanh nghiệp; điều lệ, nội quy, quy chế của doanh nghiệp;</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g) Có phẩm chất chính trị, đạo đức tốt; có lối sống lành mạnh; lề lối làm việc chuẩn mực; là đảng viên hoàn thành xuất s</w:t>
      </w:r>
      <w:r w:rsidRPr="009B021C">
        <w:rPr>
          <w:rFonts w:eastAsia="Times New Roman" w:cs="Times New Roman"/>
          <w:szCs w:val="24"/>
          <w:lang w:val="en-US" w:eastAsia="vi-VN"/>
        </w:rPr>
        <w:t>ắ</w:t>
      </w:r>
      <w:r w:rsidRPr="009B021C">
        <w:rPr>
          <w:rFonts w:eastAsia="Times New Roman" w:cs="Times New Roman"/>
          <w:szCs w:val="24"/>
          <w:lang w:eastAsia="vi-VN"/>
        </w:rPr>
        <w:t>c nhiệm vụ;</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h) Lãnh đạo, quản lý, chỉ đạo, điều hành các đơn vị thành viên hoặc lĩnh vực được giao phụ trách hoàn thành xuất sắc nhiệm vụ được giao;</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i) Tham gia ít nhất 01 hoạt động xã hội do Bộ Quốc phòng hoặc doanh nghiệp m</w:t>
      </w:r>
      <w:r w:rsidRPr="009B021C">
        <w:rPr>
          <w:rFonts w:eastAsia="Times New Roman" w:cs="Times New Roman"/>
          <w:szCs w:val="24"/>
          <w:lang w:val="en-US" w:eastAsia="vi-VN"/>
        </w:rPr>
        <w:t>ì</w:t>
      </w:r>
      <w:r w:rsidRPr="009B021C">
        <w:rPr>
          <w:rFonts w:eastAsia="Times New Roman" w:cs="Times New Roman"/>
          <w:szCs w:val="24"/>
          <w:lang w:eastAsia="vi-VN"/>
        </w:rPr>
        <w:t>nh tổ chức.</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2. Tiêu chí đánh giá Người quản lý hoàn thành tốt nhiệm vụ</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Người quản lý được đánh giá hoàn thành tốt nhiệm vụ phải đạt được tất cả các tiêu chí sau:</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lastRenderedPageBreak/>
        <w:t>a) Doanh nghiệp hoàn thành từ 100% đến dưới 110% nhiệm vụ được giao theo kế hoạch sản xuất kinh doanh và xây dựng đơn vị đã được cấp có thẩm quyền phê duyệt;</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b) Có phẩm chất chính trị, đạo đức tốt; có lối sống lành mạnh; lề lối làm việc chuẩn mực; là đảng viên hoàn thành tốt nhiệm vụ hoặc là đảng viên hoàn thành tốt nhiệm vụ (nhưng có mặt còn hạn chế);</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c) Các tiêu chí được quy định tại Điểm b, c, d, đ, e, h, i Khoản 1 Điều 13 của Thông tư này.</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3. Tiêu chí đánh giá Người quản lý hoàn thành nhiệm vụ</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Người quản lý được đánh giá hoàn thành nhiệm vụ phải đạt được tất cả các tiêu chí sau:</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a) Doanh nghiệp hoàn thành từ 90% đến dưới 100% nhiệm vụ được giao theo kế hoạch sản xuất kinh doanh và xây dựng đơn vị đã được cấp có thẩm quyền phê duyệt;</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b) Có không quá 02 vụ việc mất an toàn lao động, vi phạm an toàn giao thông; trừ trường hợp bất khả kháng hoặc vì nhiệm vụ quân sự, quốc phòng đột xuất được giao hoặc do nguyên nhân khách quan;</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c) Lãnh đạo, quản lý, chỉ đạo, điều hành các đơn vị thành viên hoặc lĩnh vực được giao phụ trách hoàn thành nhiệm vụ được g</w:t>
      </w:r>
      <w:r w:rsidRPr="009B021C">
        <w:rPr>
          <w:rFonts w:eastAsia="Times New Roman" w:cs="Times New Roman"/>
          <w:szCs w:val="24"/>
          <w:lang w:val="en-US" w:eastAsia="vi-VN"/>
        </w:rPr>
        <w:t>i</w:t>
      </w:r>
      <w:r w:rsidRPr="009B021C">
        <w:rPr>
          <w:rFonts w:eastAsia="Times New Roman" w:cs="Times New Roman"/>
          <w:szCs w:val="24"/>
          <w:lang w:eastAsia="vi-VN"/>
        </w:rPr>
        <w:t>ao;</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d) Có phẩm chất chính trị, đạo đức tốt; có lối sống lành mạnh; lề lối làm việc chu</w:t>
      </w:r>
      <w:r w:rsidRPr="009B021C">
        <w:rPr>
          <w:rFonts w:eastAsia="Times New Roman" w:cs="Times New Roman"/>
          <w:szCs w:val="24"/>
          <w:lang w:val="en-US" w:eastAsia="vi-VN"/>
        </w:rPr>
        <w:t>ẩ</w:t>
      </w:r>
      <w:r w:rsidRPr="009B021C">
        <w:rPr>
          <w:rFonts w:eastAsia="Times New Roman" w:cs="Times New Roman"/>
          <w:szCs w:val="24"/>
          <w:lang w:eastAsia="vi-VN"/>
        </w:rPr>
        <w:t>n mực; là đảng viên hoàn thành nhiệm vụ;</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đ) Các tiêu chí được quy định tại Điểm b, c, d, e Khoản 1 Điều 13 của Thông tư này.</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4. Tiêu chí đánh giá Người quản lý không hoàn thành nhiệm vụ</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Người quản lý được đánh giá không hoàn thành nhiệm vụ khi v</w:t>
      </w:r>
      <w:r w:rsidRPr="009B021C">
        <w:rPr>
          <w:rFonts w:eastAsia="Times New Roman" w:cs="Times New Roman"/>
          <w:szCs w:val="24"/>
          <w:lang w:val="en-US" w:eastAsia="vi-VN"/>
        </w:rPr>
        <w:t xml:space="preserve">i </w:t>
      </w:r>
      <w:r w:rsidRPr="009B021C">
        <w:rPr>
          <w:rFonts w:eastAsia="Times New Roman" w:cs="Times New Roman"/>
          <w:szCs w:val="24"/>
          <w:lang w:eastAsia="vi-VN"/>
        </w:rPr>
        <w:t>phạm một trong các tiêu chí sau:</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a) Doanh nghiệp hoàn thành dưới 90% nhiệm vụ được giao theo k</w:t>
      </w:r>
      <w:r w:rsidRPr="009B021C">
        <w:rPr>
          <w:rFonts w:eastAsia="Times New Roman" w:cs="Times New Roman"/>
          <w:szCs w:val="24"/>
          <w:lang w:val="en-US" w:eastAsia="vi-VN"/>
        </w:rPr>
        <w:t xml:space="preserve">ế </w:t>
      </w:r>
      <w:r w:rsidRPr="009B021C">
        <w:rPr>
          <w:rFonts w:eastAsia="Times New Roman" w:cs="Times New Roman"/>
          <w:szCs w:val="24"/>
          <w:lang w:eastAsia="vi-VN"/>
        </w:rPr>
        <w:t>hoạch sản xuất kinh doanh và xây dựng đơn vị đã được cấp có thẩm quyền phê duyệt;</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b) Doanh nghiệp không đạt đơn vị vững mạnh toàn diện, Đảng bộ không đạt trong sạch vững mạnh;</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c) Có trường hợp vi phạm pháp luật nhà nước và kỷ luật quân đội bị xử lý kỷ luật hoặc truy cứu trách nhiệm hình sự;</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d) Mất an toàn chính trị nội bộ;</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đ) Là đảng viên không hoàn thành nhiệm vụ;</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e) Có nhiều hơn 02 vụ việc mất an toàn lao động, vi phạm an toàn giao thông; trừ trường hợp bất khả kháng hoặc vì nhiệm vụ quân sự, quốc phòng đột xuất được giao hoặc do nguyên nhân khách quan;</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lastRenderedPageBreak/>
        <w:t>g) Không thực hiện hoặc vi phạm chủ trương, đư</w:t>
      </w:r>
      <w:r w:rsidRPr="009B021C">
        <w:rPr>
          <w:rFonts w:eastAsia="Times New Roman" w:cs="Times New Roman"/>
          <w:szCs w:val="24"/>
          <w:lang w:val="en-US" w:eastAsia="vi-VN"/>
        </w:rPr>
        <w:t>ờ</w:t>
      </w:r>
      <w:r w:rsidRPr="009B021C">
        <w:rPr>
          <w:rFonts w:eastAsia="Times New Roman" w:cs="Times New Roman"/>
          <w:szCs w:val="24"/>
          <w:lang w:eastAsia="vi-VN"/>
        </w:rPr>
        <w:t xml:space="preserve">ng </w:t>
      </w:r>
      <w:r w:rsidRPr="009B021C">
        <w:rPr>
          <w:rFonts w:eastAsia="Times New Roman" w:cs="Times New Roman"/>
          <w:szCs w:val="24"/>
          <w:lang w:val="en-US" w:eastAsia="vi-VN"/>
        </w:rPr>
        <w:t>l</w:t>
      </w:r>
      <w:r w:rsidRPr="009B021C">
        <w:rPr>
          <w:rFonts w:eastAsia="Times New Roman" w:cs="Times New Roman"/>
          <w:szCs w:val="24"/>
          <w:lang w:eastAsia="vi-VN"/>
        </w:rPr>
        <w:t xml:space="preserve">ối, chính sách của Đảng, pháp luật của Nhà nước; pháp luật về phòng, chống tham nhũng; thực hành tiết kiệm, chống </w:t>
      </w:r>
      <w:r w:rsidRPr="009B021C">
        <w:rPr>
          <w:rFonts w:eastAsia="Times New Roman" w:cs="Times New Roman"/>
          <w:szCs w:val="24"/>
          <w:lang w:val="en-US" w:eastAsia="vi-VN"/>
        </w:rPr>
        <w:t>l</w:t>
      </w:r>
      <w:r w:rsidRPr="009B021C">
        <w:rPr>
          <w:rFonts w:eastAsia="Times New Roman" w:cs="Times New Roman"/>
          <w:szCs w:val="24"/>
          <w:lang w:eastAsia="vi-VN"/>
        </w:rPr>
        <w:t>ãng phí; không ch</w:t>
      </w:r>
      <w:r w:rsidRPr="009B021C">
        <w:rPr>
          <w:rFonts w:eastAsia="Times New Roman" w:cs="Times New Roman"/>
          <w:szCs w:val="24"/>
          <w:lang w:val="en-US" w:eastAsia="vi-VN"/>
        </w:rPr>
        <w:t>ấ</w:t>
      </w:r>
      <w:r w:rsidRPr="009B021C">
        <w:rPr>
          <w:rFonts w:eastAsia="Times New Roman" w:cs="Times New Roman"/>
          <w:szCs w:val="24"/>
          <w:lang w:eastAsia="vi-VN"/>
        </w:rPr>
        <w:t>p hành hoặc chấp hành không đúng quy định, quyết định của Bộ Quốc phòng; quy định của cấp trên trực tiếp quản lý doanh nghiệp; điều lệ, nội quy, quy chế của doanh nghiệp;</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h) Lãnh đạo, quản lý, chỉ đạo, điều hành các đơn vị thành viên hoặc lĩnh vực được giao phụ trách nhưng không hoàn thành nhiệm vụ được giao;</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 xml:space="preserve">i) Không thực hiện hoặc vi phạm điều </w:t>
      </w:r>
      <w:r w:rsidRPr="009B021C">
        <w:rPr>
          <w:rFonts w:eastAsia="Times New Roman" w:cs="Times New Roman"/>
          <w:szCs w:val="24"/>
          <w:lang w:val="en-US" w:eastAsia="vi-VN"/>
        </w:rPr>
        <w:t>l</w:t>
      </w:r>
      <w:r w:rsidRPr="009B021C">
        <w:rPr>
          <w:rFonts w:eastAsia="Times New Roman" w:cs="Times New Roman"/>
          <w:szCs w:val="24"/>
          <w:lang w:eastAsia="vi-VN"/>
        </w:rPr>
        <w:t>ệ, nội quy, quy chế của doanh nghiệp.</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bookmarkStart w:id="26" w:name="dieu_14"/>
      <w:r w:rsidRPr="009B021C">
        <w:rPr>
          <w:rFonts w:eastAsia="Times New Roman" w:cs="Times New Roman"/>
          <w:b/>
          <w:bCs/>
          <w:szCs w:val="24"/>
          <w:lang w:eastAsia="vi-VN"/>
        </w:rPr>
        <w:t>Điều 14. Tiêu chí đánh giá Người đại diện</w:t>
      </w:r>
      <w:bookmarkEnd w:id="26"/>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1. Tiêu chí đánh giá Người đại diện hoàn thành xuất sắc nhiệm vụ</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Người đại diện được đánh giá hoàn thành xuất sắc nhiệm vụ phải đạt được tất cả các tiêu chí sau:</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a) Hoàn thành 100% nhiệm vụ được giao theo chương trình, kế hoạch công tác năm được Bộ Quốc phòng phê duyệt, đảm bảo thời gian và chất lượng công việc;</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 xml:space="preserve">b) Không có trường hợp vi phạm pháp </w:t>
      </w:r>
      <w:r w:rsidRPr="009B021C">
        <w:rPr>
          <w:rFonts w:eastAsia="Times New Roman" w:cs="Times New Roman"/>
          <w:szCs w:val="24"/>
          <w:lang w:val="en-US" w:eastAsia="vi-VN"/>
        </w:rPr>
        <w:t>l</w:t>
      </w:r>
      <w:r w:rsidRPr="009B021C">
        <w:rPr>
          <w:rFonts w:eastAsia="Times New Roman" w:cs="Times New Roman"/>
          <w:szCs w:val="24"/>
          <w:lang w:eastAsia="vi-VN"/>
        </w:rPr>
        <w:t xml:space="preserve">uật nhà nước và kỷ </w:t>
      </w:r>
      <w:r w:rsidRPr="009B021C">
        <w:rPr>
          <w:rFonts w:eastAsia="Times New Roman" w:cs="Times New Roman"/>
          <w:szCs w:val="24"/>
          <w:lang w:val="en-US" w:eastAsia="vi-VN"/>
        </w:rPr>
        <w:t>l</w:t>
      </w:r>
      <w:r w:rsidRPr="009B021C">
        <w:rPr>
          <w:rFonts w:eastAsia="Times New Roman" w:cs="Times New Roman"/>
          <w:szCs w:val="24"/>
          <w:lang w:eastAsia="vi-VN"/>
        </w:rPr>
        <w:t xml:space="preserve">uật quân đội bị xử </w:t>
      </w:r>
      <w:r w:rsidRPr="009B021C">
        <w:rPr>
          <w:rFonts w:eastAsia="Times New Roman" w:cs="Times New Roman"/>
          <w:szCs w:val="24"/>
          <w:lang w:val="en-US" w:eastAsia="vi-VN"/>
        </w:rPr>
        <w:t>l</w:t>
      </w:r>
      <w:r w:rsidRPr="009B021C">
        <w:rPr>
          <w:rFonts w:eastAsia="Times New Roman" w:cs="Times New Roman"/>
          <w:szCs w:val="24"/>
          <w:lang w:eastAsia="vi-VN"/>
        </w:rPr>
        <w:t>ý kỷ luật hoặc truy cứu trách nhiệm hình sự;</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 xml:space="preserve">c) Đảm bảo an toàn </w:t>
      </w:r>
      <w:r w:rsidRPr="009B021C">
        <w:rPr>
          <w:rFonts w:eastAsia="Times New Roman" w:cs="Times New Roman"/>
          <w:szCs w:val="24"/>
          <w:lang w:val="en-US" w:eastAsia="vi-VN"/>
        </w:rPr>
        <w:t>l</w:t>
      </w:r>
      <w:r w:rsidRPr="009B021C">
        <w:rPr>
          <w:rFonts w:eastAsia="Times New Roman" w:cs="Times New Roman"/>
          <w:szCs w:val="24"/>
          <w:lang w:eastAsia="vi-VN"/>
        </w:rPr>
        <w:t>ao động, an toàn giao thông; trừ trường hợp b</w:t>
      </w:r>
      <w:r w:rsidRPr="009B021C">
        <w:rPr>
          <w:rFonts w:eastAsia="Times New Roman" w:cs="Times New Roman"/>
          <w:szCs w:val="24"/>
          <w:lang w:val="en-US" w:eastAsia="vi-VN"/>
        </w:rPr>
        <w:t>ấ</w:t>
      </w:r>
      <w:r w:rsidRPr="009B021C">
        <w:rPr>
          <w:rFonts w:eastAsia="Times New Roman" w:cs="Times New Roman"/>
          <w:szCs w:val="24"/>
          <w:lang w:eastAsia="vi-VN"/>
        </w:rPr>
        <w:t>t khả kháng hoặc vì nhiệm vụ quân sự, quốc phòng đột xuất được giao hoặc do nguyên nhân khách quan;</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d) Gương mẫu chấp hành tốt chủ trương, đường lối, chính sách của Đảng, pháp luật của Nhà nước; pháp luật v</w:t>
      </w:r>
      <w:r w:rsidRPr="009B021C">
        <w:rPr>
          <w:rFonts w:eastAsia="Times New Roman" w:cs="Times New Roman"/>
          <w:szCs w:val="24"/>
          <w:lang w:val="en-US" w:eastAsia="vi-VN"/>
        </w:rPr>
        <w:t xml:space="preserve">ề </w:t>
      </w:r>
      <w:r w:rsidRPr="009B021C">
        <w:rPr>
          <w:rFonts w:eastAsia="Times New Roman" w:cs="Times New Roman"/>
          <w:szCs w:val="24"/>
          <w:lang w:eastAsia="vi-VN"/>
        </w:rPr>
        <w:t>phòng, chống tham nhũng; thực hành tiết kiệm, chống lãng phí; chấp hành nghiêm quy định, quy</w:t>
      </w:r>
      <w:r w:rsidRPr="009B021C">
        <w:rPr>
          <w:rFonts w:eastAsia="Times New Roman" w:cs="Times New Roman"/>
          <w:szCs w:val="24"/>
          <w:lang w:val="en-US" w:eastAsia="vi-VN"/>
        </w:rPr>
        <w:t>ế</w:t>
      </w:r>
      <w:r w:rsidRPr="009B021C">
        <w:rPr>
          <w:rFonts w:eastAsia="Times New Roman" w:cs="Times New Roman"/>
          <w:szCs w:val="24"/>
          <w:lang w:eastAsia="vi-VN"/>
        </w:rPr>
        <w:t>t định của Bộ Quốc phòng, của cấp trên trực ti</w:t>
      </w:r>
      <w:r w:rsidRPr="009B021C">
        <w:rPr>
          <w:rFonts w:eastAsia="Times New Roman" w:cs="Times New Roman"/>
          <w:szCs w:val="24"/>
          <w:lang w:val="en-US" w:eastAsia="vi-VN"/>
        </w:rPr>
        <w:t>ế</w:t>
      </w:r>
      <w:r w:rsidRPr="009B021C">
        <w:rPr>
          <w:rFonts w:eastAsia="Times New Roman" w:cs="Times New Roman"/>
          <w:szCs w:val="24"/>
          <w:lang w:eastAsia="vi-VN"/>
        </w:rPr>
        <w:t>p quản lý doanh nghiệp, của Hội đồng quản trị, Hội đồng thành viên, điều lệ, nội quy, quy chế của doanh nghiệp;</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 xml:space="preserve">đ) Có phẩm chất chính trị, đạo đức tốt; có lối sống lành mạnh; </w:t>
      </w:r>
      <w:r w:rsidRPr="009B021C">
        <w:rPr>
          <w:rFonts w:eastAsia="Times New Roman" w:cs="Times New Roman"/>
          <w:szCs w:val="24"/>
          <w:lang w:val="en-US" w:eastAsia="vi-VN"/>
        </w:rPr>
        <w:t>l</w:t>
      </w:r>
      <w:r w:rsidRPr="009B021C">
        <w:rPr>
          <w:rFonts w:eastAsia="Times New Roman" w:cs="Times New Roman"/>
          <w:szCs w:val="24"/>
          <w:lang w:eastAsia="vi-VN"/>
        </w:rPr>
        <w:t>ề lối làm việc chuẩn mực; là đảng viên hoàn thành xuất s</w:t>
      </w:r>
      <w:r w:rsidRPr="009B021C">
        <w:rPr>
          <w:rFonts w:eastAsia="Times New Roman" w:cs="Times New Roman"/>
          <w:szCs w:val="24"/>
          <w:lang w:val="en-US" w:eastAsia="vi-VN"/>
        </w:rPr>
        <w:t>ắ</w:t>
      </w:r>
      <w:r w:rsidRPr="009B021C">
        <w:rPr>
          <w:rFonts w:eastAsia="Times New Roman" w:cs="Times New Roman"/>
          <w:szCs w:val="24"/>
          <w:lang w:eastAsia="vi-VN"/>
        </w:rPr>
        <w:t>c nhiệm vụ;</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e) Không gây mất đoàn kết trong nội bộ những Người đại diện phần vốn nhà nước;</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g) Tham gia ít nhất 01 hoạt động xã hội do Bộ Quốc phòng hoặc doanh nghiệp mình t</w:t>
      </w:r>
      <w:r w:rsidRPr="009B021C">
        <w:rPr>
          <w:rFonts w:eastAsia="Times New Roman" w:cs="Times New Roman"/>
          <w:szCs w:val="24"/>
          <w:lang w:val="en-US" w:eastAsia="vi-VN"/>
        </w:rPr>
        <w:t xml:space="preserve">ổ </w:t>
      </w:r>
      <w:r w:rsidRPr="009B021C">
        <w:rPr>
          <w:rFonts w:eastAsia="Times New Roman" w:cs="Times New Roman"/>
          <w:szCs w:val="24"/>
          <w:lang w:eastAsia="vi-VN"/>
        </w:rPr>
        <w:t>chức.</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2. Tiêu chí đánh giá Người đại diện hoàn thành tốt nhiệm vụ</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Người đại diện được đánh giá hoàn thành tốt nhiệm vụ phải đạt được tất cả các tiêu chí sau:</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a) Hoàn thành từ 90% đến dư</w:t>
      </w:r>
      <w:r w:rsidRPr="009B021C">
        <w:rPr>
          <w:rFonts w:eastAsia="Times New Roman" w:cs="Times New Roman"/>
          <w:szCs w:val="24"/>
          <w:lang w:val="en-US" w:eastAsia="vi-VN"/>
        </w:rPr>
        <w:t>ớ</w:t>
      </w:r>
      <w:r w:rsidRPr="009B021C">
        <w:rPr>
          <w:rFonts w:eastAsia="Times New Roman" w:cs="Times New Roman"/>
          <w:szCs w:val="24"/>
          <w:lang w:eastAsia="vi-VN"/>
        </w:rPr>
        <w:t>i 100% nhiệm vụ được giao theo chương trình, kế hoạch công tác năm được Bộ Quốc phòng phê duyệt, đảm bảo thời gian và chất lượng công việc;</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b) Có phẩm chất chính trị, đạo đức tốt; có lối sống lành mạnh; l</w:t>
      </w:r>
      <w:r w:rsidRPr="009B021C">
        <w:rPr>
          <w:rFonts w:eastAsia="Times New Roman" w:cs="Times New Roman"/>
          <w:szCs w:val="24"/>
          <w:lang w:val="en-US" w:eastAsia="vi-VN"/>
        </w:rPr>
        <w:t xml:space="preserve">ề </w:t>
      </w:r>
      <w:r w:rsidRPr="009B021C">
        <w:rPr>
          <w:rFonts w:eastAsia="Times New Roman" w:cs="Times New Roman"/>
          <w:szCs w:val="24"/>
          <w:lang w:eastAsia="vi-VN"/>
        </w:rPr>
        <w:t>lối làm việc chu</w:t>
      </w:r>
      <w:r w:rsidRPr="009B021C">
        <w:rPr>
          <w:rFonts w:eastAsia="Times New Roman" w:cs="Times New Roman"/>
          <w:szCs w:val="24"/>
          <w:lang w:val="en-US" w:eastAsia="vi-VN"/>
        </w:rPr>
        <w:t>ẩ</w:t>
      </w:r>
      <w:r w:rsidRPr="009B021C">
        <w:rPr>
          <w:rFonts w:eastAsia="Times New Roman" w:cs="Times New Roman"/>
          <w:szCs w:val="24"/>
          <w:lang w:eastAsia="vi-VN"/>
        </w:rPr>
        <w:t>n mực; là đảng viên hoàn thành tốt nhiệm vụ hoặc là đảng viên hoàn thành tốt nhiệm vụ (nhưng có mặt còn hạn chế);</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lastRenderedPageBreak/>
        <w:t>c) Các tiêu chí được quy định tại Điểm b, c, d, e, g Khoản 1 Điều 14 của Thông tư này.</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3. Tiêu chí đánh giá Người đại diện hoàn thành nhiệm vụ</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Người đại diện được đánh giá khi phải hoàn thành nhiệm vụ đạt được tất cả các tiêu chí sau:</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a) Hoàn thành từ 80% đến dưới 90% nhiệm vụ được giao theo chương trình, kế hoạch công tác năm được Bộ Quốc phòng phê duyệt, đảm bảo thời gian và chất lượng công việc;</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b) Có không quá 02 vụ mất an toàn lao động, vi phạm an toàn giao thông; trừ trường h</w:t>
      </w:r>
      <w:r w:rsidRPr="009B021C">
        <w:rPr>
          <w:rFonts w:eastAsia="Times New Roman" w:cs="Times New Roman"/>
          <w:szCs w:val="24"/>
          <w:lang w:val="en-US" w:eastAsia="vi-VN"/>
        </w:rPr>
        <w:t>ợ</w:t>
      </w:r>
      <w:r w:rsidRPr="009B021C">
        <w:rPr>
          <w:rFonts w:eastAsia="Times New Roman" w:cs="Times New Roman"/>
          <w:szCs w:val="24"/>
          <w:lang w:eastAsia="vi-VN"/>
        </w:rPr>
        <w:t>p b</w:t>
      </w:r>
      <w:r w:rsidRPr="009B021C">
        <w:rPr>
          <w:rFonts w:eastAsia="Times New Roman" w:cs="Times New Roman"/>
          <w:szCs w:val="24"/>
          <w:lang w:val="en-US" w:eastAsia="vi-VN"/>
        </w:rPr>
        <w:t>ấ</w:t>
      </w:r>
      <w:r w:rsidRPr="009B021C">
        <w:rPr>
          <w:rFonts w:eastAsia="Times New Roman" w:cs="Times New Roman"/>
          <w:szCs w:val="24"/>
          <w:lang w:eastAsia="vi-VN"/>
        </w:rPr>
        <w:t>t khả kháng hoặc vì nhiệm vụ quân sự, quốc phòng đột xuất được giao hoặc do nguyên nhân khách quan;</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d) Có phẩm chất chính trị, đạo đ</w:t>
      </w:r>
      <w:r w:rsidRPr="009B021C">
        <w:rPr>
          <w:rFonts w:eastAsia="Times New Roman" w:cs="Times New Roman"/>
          <w:szCs w:val="24"/>
          <w:lang w:val="en-US" w:eastAsia="vi-VN"/>
        </w:rPr>
        <w:t>ứ</w:t>
      </w:r>
      <w:r w:rsidRPr="009B021C">
        <w:rPr>
          <w:rFonts w:eastAsia="Times New Roman" w:cs="Times New Roman"/>
          <w:szCs w:val="24"/>
          <w:lang w:eastAsia="vi-VN"/>
        </w:rPr>
        <w:t xml:space="preserve">c tốt; có </w:t>
      </w:r>
      <w:r w:rsidRPr="009B021C">
        <w:rPr>
          <w:rFonts w:eastAsia="Times New Roman" w:cs="Times New Roman"/>
          <w:szCs w:val="24"/>
          <w:lang w:val="en-US" w:eastAsia="vi-VN"/>
        </w:rPr>
        <w:t>l</w:t>
      </w:r>
      <w:r w:rsidRPr="009B021C">
        <w:rPr>
          <w:rFonts w:eastAsia="Times New Roman" w:cs="Times New Roman"/>
          <w:szCs w:val="24"/>
          <w:lang w:eastAsia="vi-VN"/>
        </w:rPr>
        <w:t>ối sống lành mạnh; lề lối làm việc chu</w:t>
      </w:r>
      <w:r w:rsidRPr="009B021C">
        <w:rPr>
          <w:rFonts w:eastAsia="Times New Roman" w:cs="Times New Roman"/>
          <w:szCs w:val="24"/>
          <w:lang w:val="en-US" w:eastAsia="vi-VN"/>
        </w:rPr>
        <w:t>ẩ</w:t>
      </w:r>
      <w:r w:rsidRPr="009B021C">
        <w:rPr>
          <w:rFonts w:eastAsia="Times New Roman" w:cs="Times New Roman"/>
          <w:szCs w:val="24"/>
          <w:lang w:eastAsia="vi-VN"/>
        </w:rPr>
        <w:t>n mực; là đảng viên hoàn thành nhiệm vụ;</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c) Các tiêu chí được quy định tại Điểm b, d, e Khoản 1 Điều 14 c</w:t>
      </w:r>
      <w:r w:rsidRPr="009B021C">
        <w:rPr>
          <w:rFonts w:eastAsia="Times New Roman" w:cs="Times New Roman"/>
          <w:szCs w:val="24"/>
          <w:lang w:val="en-US" w:eastAsia="vi-VN"/>
        </w:rPr>
        <w:t>ủ</w:t>
      </w:r>
      <w:r w:rsidRPr="009B021C">
        <w:rPr>
          <w:rFonts w:eastAsia="Times New Roman" w:cs="Times New Roman"/>
          <w:szCs w:val="24"/>
          <w:lang w:eastAsia="vi-VN"/>
        </w:rPr>
        <w:t>a Thông tư này.</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4. Tiêu chí đánh giá Người đại diện không hoàn thành nhiệm vụ</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Người đại diện được đánh giá không hoàn thành nhiệm vụ khi vi phạm một trong các tiêu chí sau:</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a) Hoàn thành dưới 80% nhiệm vụ được giao theo chương trình, kế hoạch công tác năm được Bộ Quốc phòng phê duyệt;</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b) Là đảng viên không hoàn thành nhiệm vụ;</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c) Không thực hiện hoặc vi phạm chủ trương, đường lối, chính sách của Đảng, pháp luật của Nhà nước; pháp luật v</w:t>
      </w:r>
      <w:r w:rsidRPr="009B021C">
        <w:rPr>
          <w:rFonts w:eastAsia="Times New Roman" w:cs="Times New Roman"/>
          <w:szCs w:val="24"/>
          <w:lang w:val="en-US" w:eastAsia="vi-VN"/>
        </w:rPr>
        <w:t xml:space="preserve">ề </w:t>
      </w:r>
      <w:r w:rsidRPr="009B021C">
        <w:rPr>
          <w:rFonts w:eastAsia="Times New Roman" w:cs="Times New Roman"/>
          <w:szCs w:val="24"/>
          <w:lang w:eastAsia="vi-VN"/>
        </w:rPr>
        <w:t>phòng, chống tham nhũng; thực hành tiết kiệm, chống lãng phí; quy định, quyết định của Bộ Quốc phòng, bị cấp có thẩm quyền xử lý kỷ luật theo quy định;</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 xml:space="preserve">d) Có trường hợp vi phạm pháp luật nhà nước và kỷ luật quân đội bị xử lý kỷ </w:t>
      </w:r>
      <w:r w:rsidRPr="009B021C">
        <w:rPr>
          <w:rFonts w:eastAsia="Times New Roman" w:cs="Times New Roman"/>
          <w:szCs w:val="24"/>
          <w:lang w:val="en-US" w:eastAsia="vi-VN"/>
        </w:rPr>
        <w:t>l</w:t>
      </w:r>
      <w:r w:rsidRPr="009B021C">
        <w:rPr>
          <w:rFonts w:eastAsia="Times New Roman" w:cs="Times New Roman"/>
          <w:szCs w:val="24"/>
          <w:lang w:eastAsia="vi-VN"/>
        </w:rPr>
        <w:t>uật hoặc truy cứu trách nhiệm hình sự;</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đ) Có nhiều hơn 02 vụ việc mất an toàn lao động, vi phạm an toàn giao thông; trừ trường hợp bất khả kháng hoặc vì nhiệm vụ quân sự, quốc phòng đột xuất được giao hoặc do nguyên nhân khách quan;</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e) Gây mất đoàn kết, chia rẽ trong nội bộ những Người đại diện ph</w:t>
      </w:r>
      <w:r w:rsidRPr="009B021C">
        <w:rPr>
          <w:rFonts w:eastAsia="Times New Roman" w:cs="Times New Roman"/>
          <w:szCs w:val="24"/>
          <w:lang w:val="en-US" w:eastAsia="vi-VN"/>
        </w:rPr>
        <w:t>ầ</w:t>
      </w:r>
      <w:r w:rsidRPr="009B021C">
        <w:rPr>
          <w:rFonts w:eastAsia="Times New Roman" w:cs="Times New Roman"/>
          <w:szCs w:val="24"/>
          <w:lang w:eastAsia="vi-VN"/>
        </w:rPr>
        <w:t>n vốn nhà nước;</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g) Vi phạm điều lệ, nội quy, quy chế của doanh nghiệp, không chấp hành hoặc chấp hành không đúng với quyết nghị của Hội đồng quản trị, Hội đồng thành viên.</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bookmarkStart w:id="27" w:name="chuong_6"/>
      <w:r w:rsidRPr="009B021C">
        <w:rPr>
          <w:rFonts w:eastAsia="Times New Roman" w:cs="Times New Roman"/>
          <w:b/>
          <w:bCs/>
          <w:szCs w:val="24"/>
          <w:lang w:eastAsia="vi-VN"/>
        </w:rPr>
        <w:t>Chương VI</w:t>
      </w:r>
      <w:bookmarkEnd w:id="27"/>
    </w:p>
    <w:p w:rsidR="009B021C" w:rsidRPr="009B021C" w:rsidRDefault="009B021C" w:rsidP="00B30731">
      <w:pPr>
        <w:spacing w:before="120" w:after="100" w:afterAutospacing="1" w:line="240" w:lineRule="auto"/>
        <w:jc w:val="both"/>
        <w:rPr>
          <w:rFonts w:eastAsia="Times New Roman" w:cs="Times New Roman"/>
          <w:szCs w:val="24"/>
          <w:lang w:val="en-US" w:eastAsia="vi-VN"/>
        </w:rPr>
      </w:pPr>
      <w:bookmarkStart w:id="28" w:name="chuong_6_name"/>
      <w:r w:rsidRPr="009B021C">
        <w:rPr>
          <w:rFonts w:eastAsia="Times New Roman" w:cs="Times New Roman"/>
          <w:b/>
          <w:bCs/>
          <w:szCs w:val="24"/>
          <w:lang w:eastAsia="vi-VN"/>
        </w:rPr>
        <w:t>QUY TRÌNH ĐÁNH GIÁ</w:t>
      </w:r>
      <w:bookmarkEnd w:id="28"/>
    </w:p>
    <w:p w:rsidR="009B021C" w:rsidRPr="009B021C" w:rsidRDefault="009B021C" w:rsidP="00B30731">
      <w:pPr>
        <w:spacing w:before="120" w:after="100" w:afterAutospacing="1" w:line="240" w:lineRule="auto"/>
        <w:jc w:val="both"/>
        <w:rPr>
          <w:rFonts w:eastAsia="Times New Roman" w:cs="Times New Roman"/>
          <w:szCs w:val="24"/>
          <w:lang w:val="en-US" w:eastAsia="vi-VN"/>
        </w:rPr>
      </w:pPr>
      <w:bookmarkStart w:id="29" w:name="dieu_15"/>
      <w:r w:rsidRPr="009B021C">
        <w:rPr>
          <w:rFonts w:eastAsia="Times New Roman" w:cs="Times New Roman"/>
          <w:b/>
          <w:bCs/>
          <w:szCs w:val="24"/>
          <w:lang w:eastAsia="vi-VN"/>
        </w:rPr>
        <w:t>Điều 15. Quy trình đánh giá Người quản lý</w:t>
      </w:r>
      <w:bookmarkEnd w:id="29"/>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lastRenderedPageBreak/>
        <w:t>Căn cứ thời điểm tiến hành đánh giá quy định tại Điều 1</w:t>
      </w:r>
      <w:r w:rsidRPr="009B021C">
        <w:rPr>
          <w:rFonts w:eastAsia="Times New Roman" w:cs="Times New Roman"/>
          <w:szCs w:val="24"/>
          <w:lang w:val="en-US" w:eastAsia="vi-VN"/>
        </w:rPr>
        <w:t xml:space="preserve">1 </w:t>
      </w:r>
      <w:r w:rsidRPr="009B021C">
        <w:rPr>
          <w:rFonts w:eastAsia="Times New Roman" w:cs="Times New Roman"/>
          <w:szCs w:val="24"/>
          <w:lang w:eastAsia="vi-VN"/>
        </w:rPr>
        <w:t>Thông tư này, việc đánh giá Người quản lý được thực hiện như sau:</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1. Người quản lý tự nhận xét</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Người quản lý viết bản tự nhận xét theo nội dung, tiêu chí đánh giá và tự nhận xét mức độ hoàn thành nhiệm vụ theo quy định tại Điều 8, Điều 9 và Điều 13 của Thông tư này gửi Hội đồng thành viên hoặc Chủ tịch doanh nghiệp;</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Ki</w:t>
      </w:r>
      <w:r w:rsidRPr="009B021C">
        <w:rPr>
          <w:rFonts w:eastAsia="Times New Roman" w:cs="Times New Roman"/>
          <w:szCs w:val="24"/>
          <w:lang w:val="en-US" w:eastAsia="vi-VN"/>
        </w:rPr>
        <w:t>ể</w:t>
      </w:r>
      <w:r w:rsidRPr="009B021C">
        <w:rPr>
          <w:rFonts w:eastAsia="Times New Roman" w:cs="Times New Roman"/>
          <w:szCs w:val="24"/>
          <w:lang w:eastAsia="vi-VN"/>
        </w:rPr>
        <w:t>m soát viên viết bản tự nhận xét theo nội dung, tiêu chí đánh giá và tự nhận xét mức độ hoàn thành nhiệm vụ theo quy định tại Điều 9, Điều 10 v</w:t>
      </w:r>
      <w:r w:rsidRPr="009B021C">
        <w:rPr>
          <w:rFonts w:eastAsia="Times New Roman" w:cs="Times New Roman"/>
          <w:szCs w:val="24"/>
          <w:lang w:val="en-US" w:eastAsia="vi-VN"/>
        </w:rPr>
        <w:t xml:space="preserve">à </w:t>
      </w:r>
      <w:r w:rsidRPr="009B021C">
        <w:rPr>
          <w:rFonts w:eastAsia="Times New Roman" w:cs="Times New Roman"/>
          <w:szCs w:val="24"/>
          <w:lang w:eastAsia="vi-VN"/>
        </w:rPr>
        <w:t>Điều 13 của Thông tư này g</w:t>
      </w:r>
      <w:r w:rsidRPr="009B021C">
        <w:rPr>
          <w:rFonts w:eastAsia="Times New Roman" w:cs="Times New Roman"/>
          <w:szCs w:val="24"/>
          <w:lang w:val="en-US" w:eastAsia="vi-VN"/>
        </w:rPr>
        <w:t>ử</w:t>
      </w:r>
      <w:r w:rsidRPr="009B021C">
        <w:rPr>
          <w:rFonts w:eastAsia="Times New Roman" w:cs="Times New Roman"/>
          <w:szCs w:val="24"/>
          <w:lang w:eastAsia="vi-VN"/>
        </w:rPr>
        <w:t>i Bộ trưởng Bộ Quốc phòng, Thủ trưởng đơn vị đầu mối (qua đơn vị trực tiếp quản lý Ki</w:t>
      </w:r>
      <w:r w:rsidRPr="009B021C">
        <w:rPr>
          <w:rFonts w:eastAsia="Times New Roman" w:cs="Times New Roman"/>
          <w:szCs w:val="24"/>
          <w:lang w:val="en-US" w:eastAsia="vi-VN"/>
        </w:rPr>
        <w:t>ể</w:t>
      </w:r>
      <w:r w:rsidRPr="009B021C">
        <w:rPr>
          <w:rFonts w:eastAsia="Times New Roman" w:cs="Times New Roman"/>
          <w:szCs w:val="24"/>
          <w:lang w:eastAsia="vi-VN"/>
        </w:rPr>
        <w:t>m soát viên);</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2. Xin ý ki</w:t>
      </w:r>
      <w:r w:rsidRPr="009B021C">
        <w:rPr>
          <w:rFonts w:eastAsia="Times New Roman" w:cs="Times New Roman"/>
          <w:szCs w:val="24"/>
          <w:lang w:val="en-US" w:eastAsia="vi-VN"/>
        </w:rPr>
        <w:t>ế</w:t>
      </w:r>
      <w:r w:rsidRPr="009B021C">
        <w:rPr>
          <w:rFonts w:eastAsia="Times New Roman" w:cs="Times New Roman"/>
          <w:szCs w:val="24"/>
          <w:lang w:eastAsia="vi-VN"/>
        </w:rPr>
        <w:t>n cấp ủy cùng cấp</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Hội đồng thành viên, Chủ tịch doanh nghiệp lấy ý kiến đánh giá bằng văn bản của cấp ủy cùng cấp đ</w:t>
      </w:r>
      <w:r w:rsidRPr="009B021C">
        <w:rPr>
          <w:rFonts w:eastAsia="Times New Roman" w:cs="Times New Roman"/>
          <w:szCs w:val="24"/>
          <w:lang w:val="en-US" w:eastAsia="vi-VN"/>
        </w:rPr>
        <w:t>ố</w:t>
      </w:r>
      <w:r w:rsidRPr="009B021C">
        <w:rPr>
          <w:rFonts w:eastAsia="Times New Roman" w:cs="Times New Roman"/>
          <w:szCs w:val="24"/>
          <w:lang w:eastAsia="vi-VN"/>
        </w:rPr>
        <w:t>i với bản tự nhận xét từng Người quản lý (không bao g</w:t>
      </w:r>
      <w:r w:rsidRPr="009B021C">
        <w:rPr>
          <w:rFonts w:eastAsia="Times New Roman" w:cs="Times New Roman"/>
          <w:szCs w:val="24"/>
          <w:lang w:val="en-US" w:eastAsia="vi-VN"/>
        </w:rPr>
        <w:t>ồ</w:t>
      </w:r>
      <w:r w:rsidRPr="009B021C">
        <w:rPr>
          <w:rFonts w:eastAsia="Times New Roman" w:cs="Times New Roman"/>
          <w:szCs w:val="24"/>
          <w:lang w:eastAsia="vi-VN"/>
        </w:rPr>
        <w:t>m Ki</w:t>
      </w:r>
      <w:r w:rsidRPr="009B021C">
        <w:rPr>
          <w:rFonts w:eastAsia="Times New Roman" w:cs="Times New Roman"/>
          <w:szCs w:val="24"/>
          <w:lang w:val="en-US" w:eastAsia="vi-VN"/>
        </w:rPr>
        <w:t>ể</w:t>
      </w:r>
      <w:r w:rsidRPr="009B021C">
        <w:rPr>
          <w:rFonts w:eastAsia="Times New Roman" w:cs="Times New Roman"/>
          <w:szCs w:val="24"/>
          <w:lang w:eastAsia="vi-VN"/>
        </w:rPr>
        <w:t>m soát viên);</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3. Hội nghị thảo luận, góp ý vào bản tự nhận xét của Người quản lý</w:t>
      </w:r>
    </w:p>
    <w:p w:rsidR="009B021C" w:rsidRPr="009B021C" w:rsidRDefault="009B021C" w:rsidP="00B30731">
      <w:pPr>
        <w:spacing w:before="120" w:after="100" w:afterAutospacing="1" w:line="240" w:lineRule="auto"/>
        <w:jc w:val="both"/>
        <w:rPr>
          <w:rFonts w:eastAsia="Times New Roman" w:cs="Times New Roman"/>
          <w:szCs w:val="24"/>
          <w:lang w:eastAsia="vi-VN"/>
        </w:rPr>
      </w:pPr>
      <w:r w:rsidRPr="009B021C">
        <w:rPr>
          <w:rFonts w:eastAsia="Times New Roman" w:cs="Times New Roman"/>
          <w:szCs w:val="24"/>
          <w:lang w:eastAsia="vi-VN"/>
        </w:rPr>
        <w:t>Hội đồng thành viên, Chủ tịch công ty chủ trì tổ chức cuộc họp Người quản lý thông báo ý kiến của cấp ủy, thảo luận, góp ý đối với bản tự nhận xét của từng Người quản lý. Cuộc họp của Người quản lý phải được lập biên bản ghi đầy đủ các ý kiến góp ý đối với từng Người quản lý của doanh nghiệp.</w:t>
      </w:r>
    </w:p>
    <w:p w:rsidR="009B021C" w:rsidRPr="009B021C" w:rsidRDefault="009B021C" w:rsidP="00B30731">
      <w:pPr>
        <w:spacing w:before="120" w:after="100" w:afterAutospacing="1" w:line="240" w:lineRule="auto"/>
        <w:jc w:val="both"/>
        <w:rPr>
          <w:rFonts w:eastAsia="Times New Roman" w:cs="Times New Roman"/>
          <w:szCs w:val="24"/>
          <w:lang w:eastAsia="vi-VN"/>
        </w:rPr>
      </w:pPr>
      <w:r w:rsidRPr="009B021C">
        <w:rPr>
          <w:rFonts w:eastAsia="Times New Roman" w:cs="Times New Roman"/>
          <w:szCs w:val="24"/>
          <w:lang w:eastAsia="vi-VN"/>
        </w:rPr>
        <w:t>4. Báo cáo cấp thẩm quyền</w:t>
      </w:r>
    </w:p>
    <w:p w:rsidR="009B021C" w:rsidRPr="009B021C" w:rsidRDefault="009B021C" w:rsidP="00B30731">
      <w:pPr>
        <w:spacing w:before="120" w:after="100" w:afterAutospacing="1" w:line="240" w:lineRule="auto"/>
        <w:jc w:val="both"/>
        <w:rPr>
          <w:rFonts w:eastAsia="Times New Roman" w:cs="Times New Roman"/>
          <w:szCs w:val="24"/>
          <w:lang w:eastAsia="vi-VN"/>
        </w:rPr>
      </w:pPr>
      <w:r w:rsidRPr="009B021C">
        <w:rPr>
          <w:rFonts w:eastAsia="Times New Roman" w:cs="Times New Roman"/>
          <w:szCs w:val="24"/>
          <w:lang w:eastAsia="vi-VN"/>
        </w:rPr>
        <w:t>Căn cứ thẩm quyền đánh giá đối với Người quản lý quy định tại Điều 5 của Thông tư này, Chủ tịch Hội đồng thành viên, thành viên Hội đồng thành viên, Chủ tịch công ty gửi bản tự nhận xét kèm theo biên bản cuộc họp Người quản lý và ý kiến của cấp ủy cùng cấp báo cáo cấp có thẩm quyền (qua Cục Kinh tế/Bộ Quốc phòng đối với các doanh nghiệp trực thuộc Bộ Quốc phòng; qua Phòng, Ban Kinh tế hoặc đơn vị được giao quản lý doanh nghiệp đối với doanh nghiệp thuộc đơn vị đầu mối) xem xét đánh giá, phân loại.</w:t>
      </w:r>
    </w:p>
    <w:p w:rsidR="009B021C" w:rsidRPr="009B021C" w:rsidRDefault="009B021C" w:rsidP="00B30731">
      <w:pPr>
        <w:spacing w:before="120" w:after="100" w:afterAutospacing="1" w:line="240" w:lineRule="auto"/>
        <w:jc w:val="both"/>
        <w:rPr>
          <w:rFonts w:eastAsia="Times New Roman" w:cs="Times New Roman"/>
          <w:szCs w:val="24"/>
          <w:lang w:eastAsia="vi-VN"/>
        </w:rPr>
      </w:pPr>
      <w:r w:rsidRPr="009B021C">
        <w:rPr>
          <w:rFonts w:eastAsia="Times New Roman" w:cs="Times New Roman"/>
          <w:szCs w:val="24"/>
          <w:lang w:eastAsia="vi-VN"/>
        </w:rPr>
        <w:t>5. Thẩm định báo cáo của Người quản lý</w:t>
      </w:r>
    </w:p>
    <w:p w:rsidR="009B021C" w:rsidRPr="009B021C" w:rsidRDefault="009B021C" w:rsidP="00B30731">
      <w:pPr>
        <w:spacing w:before="120" w:after="100" w:afterAutospacing="1" w:line="240" w:lineRule="auto"/>
        <w:jc w:val="both"/>
        <w:rPr>
          <w:rFonts w:eastAsia="Times New Roman" w:cs="Times New Roman"/>
          <w:szCs w:val="24"/>
          <w:lang w:eastAsia="vi-VN"/>
        </w:rPr>
      </w:pPr>
      <w:r w:rsidRPr="009B021C">
        <w:rPr>
          <w:rFonts w:eastAsia="Times New Roman" w:cs="Times New Roman"/>
          <w:szCs w:val="24"/>
          <w:lang w:eastAsia="vi-VN"/>
        </w:rPr>
        <w:t>Trong thời hạn 15 ngày kể từ ngày nhận được đầy đủ văn bản của Người quản lý doanh nghiệp báo cáo và đề nghị cấp có thẩm quyền đánh giá, phân loại, Cục Kinh tế/Bộ Quốc phòng; các Phòng, Ban Kinh tế căn cứ quy định tại Thông tư này dự thảo văn bản đánh giá mức độ hoàn thành nhiệm vụ của Người quản lý gửi xin ý kiến các cơ quan: Tài chính, Kế hoạch và Đầu tư, Cán bộ, Quân lực cùng cấp.</w:t>
      </w:r>
    </w:p>
    <w:p w:rsidR="009B021C" w:rsidRPr="009B021C" w:rsidRDefault="009B021C" w:rsidP="00B30731">
      <w:pPr>
        <w:spacing w:before="120" w:after="100" w:afterAutospacing="1" w:line="240" w:lineRule="auto"/>
        <w:jc w:val="both"/>
        <w:rPr>
          <w:rFonts w:eastAsia="Times New Roman" w:cs="Times New Roman"/>
          <w:szCs w:val="24"/>
          <w:lang w:eastAsia="vi-VN"/>
        </w:rPr>
      </w:pPr>
      <w:r w:rsidRPr="009B021C">
        <w:rPr>
          <w:rFonts w:eastAsia="Times New Roman" w:cs="Times New Roman"/>
          <w:szCs w:val="24"/>
          <w:lang w:eastAsia="vi-VN"/>
        </w:rPr>
        <w:t>Trong trường hợp Người quản lý doanh nghiệp đang trong thời gian bị thanh tra, kiểm tra, cơ quan chủ trì lấy ý kiến sẽ gửi xin ý kiến thêm tại các cơ quan có liên quan.</w:t>
      </w:r>
    </w:p>
    <w:p w:rsidR="009B021C" w:rsidRPr="009B021C" w:rsidRDefault="009B021C" w:rsidP="00B30731">
      <w:pPr>
        <w:spacing w:before="120" w:after="100" w:afterAutospacing="1" w:line="240" w:lineRule="auto"/>
        <w:jc w:val="both"/>
        <w:rPr>
          <w:rFonts w:eastAsia="Times New Roman" w:cs="Times New Roman"/>
          <w:szCs w:val="24"/>
          <w:lang w:eastAsia="vi-VN"/>
        </w:rPr>
      </w:pPr>
      <w:r w:rsidRPr="009B021C">
        <w:rPr>
          <w:rFonts w:eastAsia="Times New Roman" w:cs="Times New Roman"/>
          <w:szCs w:val="24"/>
          <w:lang w:eastAsia="vi-VN"/>
        </w:rPr>
        <w:t>6. Trình cấp thẩm quyền xem xét, quyết định</w:t>
      </w:r>
    </w:p>
    <w:p w:rsidR="009B021C" w:rsidRPr="009B021C" w:rsidRDefault="009B021C" w:rsidP="00B30731">
      <w:pPr>
        <w:spacing w:before="120" w:after="100" w:afterAutospacing="1" w:line="240" w:lineRule="auto"/>
        <w:jc w:val="both"/>
        <w:rPr>
          <w:rFonts w:eastAsia="Times New Roman" w:cs="Times New Roman"/>
          <w:szCs w:val="24"/>
          <w:lang w:eastAsia="vi-VN"/>
        </w:rPr>
      </w:pPr>
      <w:r w:rsidRPr="009B021C">
        <w:rPr>
          <w:rFonts w:eastAsia="Times New Roman" w:cs="Times New Roman"/>
          <w:szCs w:val="24"/>
          <w:lang w:eastAsia="vi-VN"/>
        </w:rPr>
        <w:t xml:space="preserve">Tổng hợp ý kiến tham gia của các cơ quan liên quan, Cục Kinh tế/Bộ Quốc phòng; Phòng, Ban Kinh tế đơn vị đầu mối trình cấp thẩm quyền xem xét, quyết định việc đánh giá, phân </w:t>
      </w:r>
      <w:r w:rsidRPr="009B021C">
        <w:rPr>
          <w:rFonts w:eastAsia="Times New Roman" w:cs="Times New Roman"/>
          <w:szCs w:val="24"/>
          <w:lang w:eastAsia="vi-VN"/>
        </w:rPr>
        <w:lastRenderedPageBreak/>
        <w:t>loại đối với Chủ tịch Hội đồng thành viên, thành viên Hội đồng thành viên, Chủ tịch kiêm Tổng giám đốc (Giám đốc) doanh nghiệp, Kiểm soát viên.</w:t>
      </w:r>
    </w:p>
    <w:p w:rsidR="009B021C" w:rsidRPr="009B021C" w:rsidRDefault="009B021C" w:rsidP="00B30731">
      <w:pPr>
        <w:spacing w:before="120" w:after="100" w:afterAutospacing="1" w:line="240" w:lineRule="auto"/>
        <w:jc w:val="both"/>
        <w:rPr>
          <w:rFonts w:eastAsia="Times New Roman" w:cs="Times New Roman"/>
          <w:szCs w:val="24"/>
          <w:lang w:eastAsia="vi-VN"/>
        </w:rPr>
      </w:pPr>
      <w:bookmarkStart w:id="30" w:name="dieu_16"/>
      <w:r w:rsidRPr="009B021C">
        <w:rPr>
          <w:rFonts w:eastAsia="Times New Roman" w:cs="Times New Roman"/>
          <w:b/>
          <w:bCs/>
          <w:szCs w:val="24"/>
          <w:lang w:eastAsia="vi-VN"/>
        </w:rPr>
        <w:t>Điều 16. Quy trình đánh giá Người đại diện</w:t>
      </w:r>
      <w:bookmarkEnd w:id="30"/>
    </w:p>
    <w:p w:rsidR="009B021C" w:rsidRPr="009B021C" w:rsidRDefault="009B021C" w:rsidP="00B30731">
      <w:pPr>
        <w:spacing w:before="120" w:after="100" w:afterAutospacing="1" w:line="240" w:lineRule="auto"/>
        <w:jc w:val="both"/>
        <w:rPr>
          <w:rFonts w:eastAsia="Times New Roman" w:cs="Times New Roman"/>
          <w:szCs w:val="24"/>
          <w:lang w:eastAsia="vi-VN"/>
        </w:rPr>
      </w:pPr>
      <w:r w:rsidRPr="009B021C">
        <w:rPr>
          <w:rFonts w:eastAsia="Times New Roman" w:cs="Times New Roman"/>
          <w:szCs w:val="24"/>
          <w:lang w:eastAsia="vi-VN"/>
        </w:rPr>
        <w:t>Căn cứ thời điểm tiến hành đánh giá quy định tại Điều 11 Thông tư này, việc đánh giá Người đại diện được thực hiện như sau:</w:t>
      </w:r>
    </w:p>
    <w:p w:rsidR="009B021C" w:rsidRPr="009B021C" w:rsidRDefault="009B021C" w:rsidP="00B30731">
      <w:pPr>
        <w:spacing w:before="120" w:after="100" w:afterAutospacing="1" w:line="240" w:lineRule="auto"/>
        <w:jc w:val="both"/>
        <w:rPr>
          <w:rFonts w:eastAsia="Times New Roman" w:cs="Times New Roman"/>
          <w:szCs w:val="24"/>
          <w:lang w:eastAsia="vi-VN"/>
        </w:rPr>
      </w:pPr>
      <w:r w:rsidRPr="009B021C">
        <w:rPr>
          <w:rFonts w:eastAsia="Times New Roman" w:cs="Times New Roman"/>
          <w:szCs w:val="24"/>
          <w:lang w:eastAsia="vi-VN"/>
        </w:rPr>
        <w:t>1. Tự nhận xét của Người đại diện</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Người đại diện viết bản tự nhận xét, đánh giá theo nội dung, tiêu chí đánh giá và tự nhận mức độ hoàn thành nhiệm vụ theo quy định tạ</w:t>
      </w:r>
      <w:r w:rsidRPr="009B021C">
        <w:rPr>
          <w:rFonts w:eastAsia="Times New Roman" w:cs="Times New Roman"/>
          <w:szCs w:val="24"/>
          <w:lang w:val="en-US" w:eastAsia="vi-VN"/>
        </w:rPr>
        <w:t xml:space="preserve">i </w:t>
      </w:r>
      <w:r w:rsidRPr="009B021C">
        <w:rPr>
          <w:rFonts w:eastAsia="Times New Roman" w:cs="Times New Roman"/>
          <w:szCs w:val="24"/>
          <w:lang w:eastAsia="vi-VN"/>
        </w:rPr>
        <w:t>Điều 10, 14 Thông tư này, báo cáo Bộ trưởng Bộ Quốc phòng (qua Cục Kinh tế/B</w:t>
      </w:r>
      <w:r w:rsidRPr="009B021C">
        <w:rPr>
          <w:rFonts w:eastAsia="Times New Roman" w:cs="Times New Roman"/>
          <w:szCs w:val="24"/>
          <w:lang w:val="en-US" w:eastAsia="vi-VN"/>
        </w:rPr>
        <w:t xml:space="preserve">ộ </w:t>
      </w:r>
      <w:r w:rsidRPr="009B021C">
        <w:rPr>
          <w:rFonts w:eastAsia="Times New Roman" w:cs="Times New Roman"/>
          <w:szCs w:val="24"/>
          <w:lang w:eastAsia="vi-VN"/>
        </w:rPr>
        <w:t>Quốc phòng);</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2. Th</w:t>
      </w:r>
      <w:r w:rsidRPr="009B021C">
        <w:rPr>
          <w:rFonts w:eastAsia="Times New Roman" w:cs="Times New Roman"/>
          <w:szCs w:val="24"/>
          <w:lang w:val="en-US" w:eastAsia="vi-VN"/>
        </w:rPr>
        <w:t>ẩ</w:t>
      </w:r>
      <w:r w:rsidRPr="009B021C">
        <w:rPr>
          <w:rFonts w:eastAsia="Times New Roman" w:cs="Times New Roman"/>
          <w:szCs w:val="24"/>
          <w:lang w:eastAsia="vi-VN"/>
        </w:rPr>
        <w:t>m định báo cáo của người đại diện</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Trong thời hạn 15 ngày kể từ ngày nhận báo cáo tự nhận xét, đánh giá của Người đại diện, Cục Kinh tế/Bộ Quốc phòng gửi xin ý kiến bằng văn bản t</w:t>
      </w:r>
      <w:r w:rsidRPr="009B021C">
        <w:rPr>
          <w:rFonts w:eastAsia="Times New Roman" w:cs="Times New Roman"/>
          <w:szCs w:val="24"/>
          <w:lang w:val="en-US" w:eastAsia="vi-VN"/>
        </w:rPr>
        <w:t>ớ</w:t>
      </w:r>
      <w:r w:rsidRPr="009B021C">
        <w:rPr>
          <w:rFonts w:eastAsia="Times New Roman" w:cs="Times New Roman"/>
          <w:szCs w:val="24"/>
          <w:lang w:eastAsia="vi-VN"/>
        </w:rPr>
        <w:t>i T</w:t>
      </w:r>
      <w:r w:rsidRPr="009B021C">
        <w:rPr>
          <w:rFonts w:eastAsia="Times New Roman" w:cs="Times New Roman"/>
          <w:szCs w:val="24"/>
          <w:lang w:val="en-US" w:eastAsia="vi-VN"/>
        </w:rPr>
        <w:t>ổ</w:t>
      </w:r>
      <w:r w:rsidRPr="009B021C">
        <w:rPr>
          <w:rFonts w:eastAsia="Times New Roman" w:cs="Times New Roman"/>
          <w:szCs w:val="24"/>
          <w:lang w:eastAsia="vi-VN"/>
        </w:rPr>
        <w:t>ng cục Chính trị (qua Cục Cán bộ), Cục Tài chính/B</w:t>
      </w:r>
      <w:r w:rsidRPr="009B021C">
        <w:rPr>
          <w:rFonts w:eastAsia="Times New Roman" w:cs="Times New Roman"/>
          <w:szCs w:val="24"/>
          <w:lang w:val="en-US" w:eastAsia="vi-VN"/>
        </w:rPr>
        <w:t xml:space="preserve">ộ </w:t>
      </w:r>
      <w:r w:rsidRPr="009B021C">
        <w:rPr>
          <w:rFonts w:eastAsia="Times New Roman" w:cs="Times New Roman"/>
          <w:szCs w:val="24"/>
          <w:lang w:eastAsia="vi-VN"/>
        </w:rPr>
        <w:t>Quốc phòng, đơn vị đầu mối trực tiếp quản lý Người đại diện;</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Trong trường hợp Người đại diện đang trong thời gian bị thanh tra, ki</w:t>
      </w:r>
      <w:r w:rsidRPr="009B021C">
        <w:rPr>
          <w:rFonts w:eastAsia="Times New Roman" w:cs="Times New Roman"/>
          <w:szCs w:val="24"/>
          <w:lang w:val="en-US" w:eastAsia="vi-VN"/>
        </w:rPr>
        <w:t>ể</w:t>
      </w:r>
      <w:r w:rsidRPr="009B021C">
        <w:rPr>
          <w:rFonts w:eastAsia="Times New Roman" w:cs="Times New Roman"/>
          <w:szCs w:val="24"/>
          <w:lang w:eastAsia="vi-VN"/>
        </w:rPr>
        <w:t>m tra, Cục Kinh tế/B</w:t>
      </w:r>
      <w:r w:rsidRPr="009B021C">
        <w:rPr>
          <w:rFonts w:eastAsia="Times New Roman" w:cs="Times New Roman"/>
          <w:szCs w:val="24"/>
          <w:lang w:val="en-US" w:eastAsia="vi-VN"/>
        </w:rPr>
        <w:t xml:space="preserve">ộ </w:t>
      </w:r>
      <w:r w:rsidRPr="009B021C">
        <w:rPr>
          <w:rFonts w:eastAsia="Times New Roman" w:cs="Times New Roman"/>
          <w:szCs w:val="24"/>
          <w:lang w:eastAsia="vi-VN"/>
        </w:rPr>
        <w:t>Quốc phòng sẽ gửi xin ý kiến thêm các cơ quan có liên quan.</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3. Trình cấp thẩm quyền xem xét, quyết định</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Tổng hợp ý kiến tham gia của các cơ quan liên quan, Cục Kinh tế/B</w:t>
      </w:r>
      <w:r w:rsidRPr="009B021C">
        <w:rPr>
          <w:rFonts w:eastAsia="Times New Roman" w:cs="Times New Roman"/>
          <w:szCs w:val="24"/>
          <w:lang w:val="en-US" w:eastAsia="vi-VN"/>
        </w:rPr>
        <w:t xml:space="preserve">ộ </w:t>
      </w:r>
      <w:r w:rsidRPr="009B021C">
        <w:rPr>
          <w:rFonts w:eastAsia="Times New Roman" w:cs="Times New Roman"/>
          <w:szCs w:val="24"/>
          <w:lang w:eastAsia="vi-VN"/>
        </w:rPr>
        <w:t>Quốc phòng trình Bộ trưởng Bộ Quốc phòng xem xét, quyết định việc đánh giá, phân loại đối với Người đại diện.</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bookmarkStart w:id="31" w:name="chuong_7"/>
      <w:r w:rsidRPr="009B021C">
        <w:rPr>
          <w:rFonts w:eastAsia="Times New Roman" w:cs="Times New Roman"/>
          <w:b/>
          <w:bCs/>
          <w:szCs w:val="24"/>
          <w:lang w:val="en-US" w:eastAsia="vi-VN"/>
        </w:rPr>
        <w:t>Chương VII</w:t>
      </w:r>
      <w:bookmarkEnd w:id="31"/>
    </w:p>
    <w:p w:rsidR="009B021C" w:rsidRPr="009B021C" w:rsidRDefault="009B021C" w:rsidP="00B30731">
      <w:pPr>
        <w:spacing w:before="120" w:after="100" w:afterAutospacing="1" w:line="240" w:lineRule="auto"/>
        <w:jc w:val="both"/>
        <w:rPr>
          <w:rFonts w:eastAsia="Times New Roman" w:cs="Times New Roman"/>
          <w:szCs w:val="24"/>
          <w:lang w:val="en-US" w:eastAsia="vi-VN"/>
        </w:rPr>
      </w:pPr>
      <w:bookmarkStart w:id="32" w:name="chuong_7_name"/>
      <w:r w:rsidRPr="009B021C">
        <w:rPr>
          <w:rFonts w:eastAsia="Times New Roman" w:cs="Times New Roman"/>
          <w:b/>
          <w:bCs/>
          <w:szCs w:val="24"/>
          <w:lang w:val="en-US" w:eastAsia="vi-VN"/>
        </w:rPr>
        <w:t>ĐIỀU KHOẢN THI HÀNH</w:t>
      </w:r>
      <w:bookmarkEnd w:id="32"/>
    </w:p>
    <w:p w:rsidR="009B021C" w:rsidRPr="009B021C" w:rsidRDefault="009B021C" w:rsidP="00B30731">
      <w:pPr>
        <w:spacing w:before="120" w:after="100" w:afterAutospacing="1" w:line="240" w:lineRule="auto"/>
        <w:jc w:val="both"/>
        <w:rPr>
          <w:rFonts w:eastAsia="Times New Roman" w:cs="Times New Roman"/>
          <w:szCs w:val="24"/>
          <w:lang w:val="en-US" w:eastAsia="vi-VN"/>
        </w:rPr>
      </w:pPr>
      <w:bookmarkStart w:id="33" w:name="dieu_17"/>
      <w:r w:rsidRPr="009B021C">
        <w:rPr>
          <w:rFonts w:eastAsia="Times New Roman" w:cs="Times New Roman"/>
          <w:b/>
          <w:bCs/>
          <w:szCs w:val="24"/>
          <w:lang w:eastAsia="vi-VN"/>
        </w:rPr>
        <w:t>Điều 17. Hiệu lực thi hành</w:t>
      </w:r>
      <w:bookmarkEnd w:id="33"/>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 xml:space="preserve">Thông tư này có hiệu lực thi hành kể từ ngày 05 tháng </w:t>
      </w:r>
      <w:r w:rsidRPr="009B021C">
        <w:rPr>
          <w:rFonts w:eastAsia="Times New Roman" w:cs="Times New Roman"/>
          <w:szCs w:val="24"/>
          <w:lang w:val="en-US" w:eastAsia="vi-VN"/>
        </w:rPr>
        <w:t xml:space="preserve">11 </w:t>
      </w:r>
      <w:r w:rsidRPr="009B021C">
        <w:rPr>
          <w:rFonts w:eastAsia="Times New Roman" w:cs="Times New Roman"/>
          <w:szCs w:val="24"/>
          <w:lang w:eastAsia="vi-VN"/>
        </w:rPr>
        <w:t>năm 2016.</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bookmarkStart w:id="34" w:name="dieu_18"/>
      <w:r w:rsidRPr="009B021C">
        <w:rPr>
          <w:rFonts w:eastAsia="Times New Roman" w:cs="Times New Roman"/>
          <w:b/>
          <w:bCs/>
          <w:szCs w:val="24"/>
          <w:lang w:eastAsia="vi-VN"/>
        </w:rPr>
        <w:t>Điều 18. Trách nhiệm thi hành</w:t>
      </w:r>
      <w:bookmarkEnd w:id="34"/>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1. Tổng Tham mưu trưởng, Chủ nhiệm Tổng cục Chính trị, Chỉ huy các cơ quan, đơn vị, doanh nghiệp, tổ chức và cá nhân có liên quan chịu trách nhiệm thi hành Thông tư này.</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2. Cục Kinh tế/B</w:t>
      </w:r>
      <w:r w:rsidRPr="009B021C">
        <w:rPr>
          <w:rFonts w:eastAsia="Times New Roman" w:cs="Times New Roman"/>
          <w:szCs w:val="24"/>
          <w:lang w:val="en-US" w:eastAsia="vi-VN"/>
        </w:rPr>
        <w:t xml:space="preserve">ộ </w:t>
      </w:r>
      <w:r w:rsidRPr="009B021C">
        <w:rPr>
          <w:rFonts w:eastAsia="Times New Roman" w:cs="Times New Roman"/>
          <w:szCs w:val="24"/>
          <w:lang w:eastAsia="vi-VN"/>
        </w:rPr>
        <w:t>Quốc phòng chịu trách nhiệm:</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 xml:space="preserve">a) Xây dựng Quy chế hoạt động của Người đại diện do Bộ Quốc phòng cử tại các công ty cổ phần có vốn góp của Nhà nước trình Bộ trưởng Bộ Quốc phòng phê duyệt; hướng </w:t>
      </w:r>
      <w:r w:rsidRPr="009B021C">
        <w:rPr>
          <w:rFonts w:eastAsia="Times New Roman" w:cs="Times New Roman"/>
          <w:szCs w:val="24"/>
          <w:lang w:val="en-US" w:eastAsia="vi-VN"/>
        </w:rPr>
        <w:t>d</w:t>
      </w:r>
      <w:r w:rsidRPr="009B021C">
        <w:rPr>
          <w:rFonts w:eastAsia="Times New Roman" w:cs="Times New Roman"/>
          <w:szCs w:val="24"/>
          <w:lang w:eastAsia="vi-VN"/>
        </w:rPr>
        <w:t>ẫn các Công ty mẹ - Tập đoàn, T</w:t>
      </w:r>
      <w:r w:rsidRPr="009B021C">
        <w:rPr>
          <w:rFonts w:eastAsia="Times New Roman" w:cs="Times New Roman"/>
          <w:szCs w:val="24"/>
          <w:lang w:val="en-US" w:eastAsia="vi-VN"/>
        </w:rPr>
        <w:t>ổ</w:t>
      </w:r>
      <w:r w:rsidRPr="009B021C">
        <w:rPr>
          <w:rFonts w:eastAsia="Times New Roman" w:cs="Times New Roman"/>
          <w:szCs w:val="24"/>
          <w:lang w:eastAsia="vi-VN"/>
        </w:rPr>
        <w:t>ng công ty, Công ty được tổ chức theo hình thức công ty mẹ - công ty con xây dựng Quy chế hoạt động của Người đại diện, Quy chế đánh giá mức độ hoàn thành nhiệm vụ của Người quản lý và Người đại diện tại công ty con.</w:t>
      </w:r>
    </w:p>
    <w:p w:rsidR="009B021C" w:rsidRPr="009B021C" w:rsidRDefault="009B021C" w:rsidP="00B30731">
      <w:pPr>
        <w:spacing w:before="120" w:after="100" w:afterAutospacing="1" w:line="240" w:lineRule="auto"/>
        <w:jc w:val="both"/>
        <w:rPr>
          <w:rFonts w:eastAsia="Times New Roman" w:cs="Times New Roman"/>
          <w:szCs w:val="24"/>
          <w:lang w:val="en-US" w:eastAsia="vi-VN"/>
        </w:rPr>
      </w:pPr>
      <w:r w:rsidRPr="009B021C">
        <w:rPr>
          <w:rFonts w:eastAsia="Times New Roman" w:cs="Times New Roman"/>
          <w:szCs w:val="24"/>
          <w:lang w:eastAsia="vi-VN"/>
        </w:rPr>
        <w:t>b) Kiểm tra, giám sát và báo cáo Bộ trưởng Bộ Quốc phòng về việc thi hành Thông tư này./.</w:t>
      </w:r>
    </w:p>
    <w:bookmarkEnd w:id="2"/>
    <w:p w:rsidR="009B021C" w:rsidRPr="009B021C" w:rsidRDefault="009B021C" w:rsidP="009B021C">
      <w:pPr>
        <w:spacing w:before="120" w:after="100" w:afterAutospacing="1" w:line="240" w:lineRule="auto"/>
        <w:rPr>
          <w:rFonts w:eastAsia="Times New Roman" w:cs="Times New Roman"/>
          <w:szCs w:val="24"/>
          <w:lang w:val="en-US" w:eastAsia="vi-VN"/>
        </w:rPr>
      </w:pPr>
      <w:r w:rsidRPr="009B021C">
        <w:rPr>
          <w:rFonts w:eastAsia="Times New Roman" w:cs="Times New Roman"/>
          <w:szCs w:val="24"/>
          <w:lang w:val="en-US" w:eastAsia="vi-VN"/>
        </w:rPr>
        <w:lastRenderedPageBreak/>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9B021C" w:rsidRPr="009B021C" w:rsidTr="009B021C">
        <w:tc>
          <w:tcPr>
            <w:tcW w:w="4428" w:type="dxa"/>
            <w:tcBorders>
              <w:top w:val="nil"/>
              <w:left w:val="nil"/>
              <w:bottom w:val="nil"/>
              <w:right w:val="nil"/>
            </w:tcBorders>
            <w:tcMar>
              <w:top w:w="0" w:type="dxa"/>
              <w:left w:w="108" w:type="dxa"/>
              <w:bottom w:w="0" w:type="dxa"/>
              <w:right w:w="108" w:type="dxa"/>
            </w:tcMar>
            <w:hideMark/>
          </w:tcPr>
          <w:p w:rsidR="009B021C" w:rsidRPr="009B021C" w:rsidRDefault="009B021C" w:rsidP="009B021C">
            <w:pPr>
              <w:spacing w:before="120" w:after="0" w:line="240" w:lineRule="auto"/>
              <w:rPr>
                <w:rFonts w:eastAsia="Times New Roman" w:cs="Times New Roman"/>
                <w:szCs w:val="24"/>
                <w:lang w:eastAsia="vi-VN"/>
              </w:rPr>
            </w:pPr>
            <w:r w:rsidRPr="009B021C">
              <w:rPr>
                <w:rFonts w:eastAsia="Times New Roman" w:cs="Times New Roman"/>
                <w:b/>
                <w:bCs/>
                <w:i/>
                <w:iCs/>
                <w:szCs w:val="24"/>
                <w:lang w:eastAsia="vi-VN"/>
              </w:rPr>
              <w:br/>
              <w:t>Nơi nhận:</w:t>
            </w:r>
            <w:r w:rsidRPr="009B021C">
              <w:rPr>
                <w:rFonts w:eastAsia="Times New Roman" w:cs="Times New Roman"/>
                <w:b/>
                <w:bCs/>
                <w:i/>
                <w:iCs/>
                <w:szCs w:val="24"/>
                <w:lang w:eastAsia="vi-VN"/>
              </w:rPr>
              <w:br/>
            </w:r>
            <w:r w:rsidRPr="009B021C">
              <w:rPr>
                <w:rFonts w:eastAsia="Times New Roman" w:cs="Times New Roman"/>
                <w:sz w:val="16"/>
                <w:szCs w:val="24"/>
                <w:lang w:eastAsia="vi-VN"/>
              </w:rPr>
              <w:t>- Bộ trưởng (để báo cáo);</w:t>
            </w:r>
            <w:r w:rsidRPr="009B021C">
              <w:rPr>
                <w:rFonts w:eastAsia="Times New Roman" w:cs="Times New Roman"/>
                <w:sz w:val="16"/>
                <w:szCs w:val="24"/>
                <w:lang w:eastAsia="vi-VN"/>
              </w:rPr>
              <w:br/>
              <w:t>- Chủ nhiệm Tổng cục Chính trị:</w:t>
            </w:r>
            <w:r w:rsidRPr="009B021C">
              <w:rPr>
                <w:rFonts w:eastAsia="Times New Roman" w:cs="Times New Roman"/>
                <w:sz w:val="16"/>
                <w:szCs w:val="24"/>
                <w:lang w:eastAsia="vi-VN"/>
              </w:rPr>
              <w:br/>
              <w:t>- Tổng Tham mưu trưởng;</w:t>
            </w:r>
            <w:r w:rsidRPr="009B021C">
              <w:rPr>
                <w:rFonts w:eastAsia="Times New Roman" w:cs="Times New Roman"/>
                <w:sz w:val="16"/>
                <w:szCs w:val="24"/>
                <w:lang w:eastAsia="vi-VN"/>
              </w:rPr>
              <w:br/>
              <w:t>- Thứ trưởng Trần Đơn;</w:t>
            </w:r>
            <w:r w:rsidRPr="009B021C">
              <w:rPr>
                <w:rFonts w:eastAsia="Times New Roman" w:cs="Times New Roman"/>
                <w:sz w:val="16"/>
                <w:szCs w:val="24"/>
                <w:lang w:eastAsia="vi-VN"/>
              </w:rPr>
              <w:br/>
              <w:t>- Văn phòng Chính phủ;</w:t>
            </w:r>
            <w:r w:rsidRPr="009B021C">
              <w:rPr>
                <w:rFonts w:eastAsia="Times New Roman" w:cs="Times New Roman"/>
                <w:sz w:val="16"/>
                <w:szCs w:val="24"/>
                <w:lang w:eastAsia="vi-VN"/>
              </w:rPr>
              <w:br/>
              <w:t>- Cục Kiểm tra VBQPPL/Bộ Tư pháp;</w:t>
            </w:r>
            <w:r w:rsidRPr="009B021C">
              <w:rPr>
                <w:rFonts w:eastAsia="Times New Roman" w:cs="Times New Roman"/>
                <w:sz w:val="16"/>
                <w:szCs w:val="24"/>
                <w:lang w:eastAsia="vi-VN"/>
              </w:rPr>
              <w:br/>
              <w:t>- Các cơ quan, đơn vị trực thuộc Bộ;</w:t>
            </w:r>
            <w:r w:rsidRPr="009B021C">
              <w:rPr>
                <w:rFonts w:eastAsia="Times New Roman" w:cs="Times New Roman"/>
                <w:sz w:val="16"/>
                <w:szCs w:val="24"/>
                <w:lang w:eastAsia="vi-VN"/>
              </w:rPr>
              <w:br/>
              <w:t>- Vụ Pháp chế/BQP;</w:t>
            </w:r>
            <w:r w:rsidRPr="009B021C">
              <w:rPr>
                <w:rFonts w:eastAsia="Times New Roman" w:cs="Times New Roman"/>
                <w:sz w:val="16"/>
                <w:szCs w:val="24"/>
                <w:lang w:eastAsia="vi-VN"/>
              </w:rPr>
              <w:br/>
              <w:t>- Cổng TTĐT: Chính phủ, BQP; Công báo;</w:t>
            </w:r>
            <w:r w:rsidRPr="009B021C">
              <w:rPr>
                <w:rFonts w:eastAsia="Times New Roman" w:cs="Times New Roman"/>
                <w:sz w:val="16"/>
                <w:szCs w:val="24"/>
                <w:lang w:eastAsia="vi-VN"/>
              </w:rPr>
              <w:br/>
              <w:t>- Các doanh nghiệp thuộc BQP;</w:t>
            </w:r>
            <w:r w:rsidRPr="009B021C">
              <w:rPr>
                <w:rFonts w:eastAsia="Times New Roman" w:cs="Times New Roman"/>
                <w:sz w:val="16"/>
                <w:szCs w:val="24"/>
                <w:lang w:eastAsia="vi-VN"/>
              </w:rPr>
              <w:br/>
              <w:t>- Công ty cổ phần có vốn Nhà nước thuộc BQP;</w:t>
            </w:r>
            <w:r w:rsidRPr="009B021C">
              <w:rPr>
                <w:rFonts w:eastAsia="Times New Roman" w:cs="Times New Roman"/>
                <w:sz w:val="16"/>
                <w:szCs w:val="24"/>
                <w:lang w:eastAsia="vi-VN"/>
              </w:rPr>
              <w:br/>
              <w:t>- Lưu: VT, THBĐ; Ha160.</w:t>
            </w:r>
          </w:p>
        </w:tc>
        <w:tc>
          <w:tcPr>
            <w:tcW w:w="4428" w:type="dxa"/>
            <w:tcBorders>
              <w:top w:val="nil"/>
              <w:left w:val="nil"/>
              <w:bottom w:val="nil"/>
              <w:right w:val="nil"/>
            </w:tcBorders>
            <w:tcMar>
              <w:top w:w="0" w:type="dxa"/>
              <w:left w:w="108" w:type="dxa"/>
              <w:bottom w:w="0" w:type="dxa"/>
              <w:right w:w="108" w:type="dxa"/>
            </w:tcMar>
            <w:hideMark/>
          </w:tcPr>
          <w:p w:rsidR="009B021C" w:rsidRPr="009B021C" w:rsidRDefault="009B021C" w:rsidP="009B021C">
            <w:pPr>
              <w:spacing w:before="120" w:after="0" w:line="240" w:lineRule="auto"/>
              <w:jc w:val="center"/>
              <w:rPr>
                <w:rFonts w:eastAsia="Times New Roman" w:cs="Times New Roman"/>
                <w:szCs w:val="24"/>
                <w:lang w:eastAsia="vi-VN"/>
              </w:rPr>
            </w:pPr>
            <w:r w:rsidRPr="009B021C">
              <w:rPr>
                <w:rFonts w:eastAsia="Times New Roman" w:cs="Times New Roman"/>
                <w:b/>
                <w:bCs/>
                <w:szCs w:val="24"/>
                <w:lang w:eastAsia="vi-VN"/>
              </w:rPr>
              <w:t>BỘ TRƯỞNG</w:t>
            </w:r>
            <w:r w:rsidRPr="009B021C">
              <w:rPr>
                <w:rFonts w:eastAsia="Times New Roman" w:cs="Times New Roman"/>
                <w:b/>
                <w:bCs/>
                <w:szCs w:val="24"/>
                <w:lang w:eastAsia="vi-VN"/>
              </w:rPr>
              <w:br/>
            </w:r>
            <w:r w:rsidRPr="009B021C">
              <w:rPr>
                <w:rFonts w:eastAsia="Times New Roman" w:cs="Times New Roman"/>
                <w:b/>
                <w:bCs/>
                <w:szCs w:val="24"/>
                <w:lang w:eastAsia="vi-VN"/>
              </w:rPr>
              <w:br/>
            </w:r>
            <w:r w:rsidRPr="009B021C">
              <w:rPr>
                <w:rFonts w:eastAsia="Times New Roman" w:cs="Times New Roman"/>
                <w:b/>
                <w:bCs/>
                <w:szCs w:val="24"/>
                <w:lang w:eastAsia="vi-VN"/>
              </w:rPr>
              <w:br/>
            </w:r>
            <w:r w:rsidRPr="009B021C">
              <w:rPr>
                <w:rFonts w:eastAsia="Times New Roman" w:cs="Times New Roman"/>
                <w:b/>
                <w:bCs/>
                <w:szCs w:val="24"/>
                <w:lang w:eastAsia="vi-VN"/>
              </w:rPr>
              <w:br/>
            </w:r>
            <w:r w:rsidRPr="009B021C">
              <w:rPr>
                <w:rFonts w:eastAsia="Times New Roman" w:cs="Times New Roman"/>
                <w:b/>
                <w:bCs/>
                <w:szCs w:val="24"/>
                <w:lang w:eastAsia="vi-VN"/>
              </w:rPr>
              <w:br/>
              <w:t>Đại tướng Ngô Xuân Lịch</w:t>
            </w:r>
          </w:p>
        </w:tc>
      </w:tr>
    </w:tbl>
    <w:p w:rsidR="009B021C" w:rsidRPr="009B021C" w:rsidRDefault="009B021C" w:rsidP="009B021C">
      <w:pPr>
        <w:spacing w:before="120" w:after="100" w:afterAutospacing="1" w:line="240" w:lineRule="auto"/>
        <w:rPr>
          <w:rFonts w:eastAsia="Times New Roman" w:cs="Times New Roman"/>
          <w:szCs w:val="24"/>
          <w:lang w:eastAsia="vi-VN"/>
        </w:rPr>
      </w:pPr>
      <w:r w:rsidRPr="009B021C">
        <w:rPr>
          <w:rFonts w:eastAsia="Times New Roman" w:cs="Times New Roman"/>
          <w:szCs w:val="24"/>
          <w:lang w:eastAsia="vi-VN"/>
        </w:rPr>
        <w:t> </w:t>
      </w:r>
    </w:p>
    <w:p w:rsidR="00F1132A" w:rsidRPr="009B021C" w:rsidRDefault="00F1132A" w:rsidP="009B021C"/>
    <w:sectPr w:rsidR="00F1132A" w:rsidRPr="009B02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21002A87" w:usb1="80000000" w:usb2="00000008" w:usb3="00000000" w:csb0="0001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A3"/>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orbel">
    <w:panose1 w:val="020B0503020204020204"/>
    <w:charset w:val="00"/>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A07"/>
    <w:rsid w:val="000C3D45"/>
    <w:rsid w:val="0011325C"/>
    <w:rsid w:val="00147A07"/>
    <w:rsid w:val="003E75E4"/>
    <w:rsid w:val="008C50A6"/>
    <w:rsid w:val="00911C4C"/>
    <w:rsid w:val="009B021C"/>
    <w:rsid w:val="00B279B2"/>
    <w:rsid w:val="00B30731"/>
    <w:rsid w:val="00BA4DB1"/>
    <w:rsid w:val="00BA5B7B"/>
    <w:rsid w:val="00CB09A1"/>
    <w:rsid w:val="00EC5F0E"/>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47A07"/>
    <w:pPr>
      <w:spacing w:before="100" w:beforeAutospacing="1" w:after="100" w:afterAutospacing="1" w:line="240" w:lineRule="auto"/>
    </w:pPr>
    <w:rPr>
      <w:rFonts w:eastAsia="Times New Roman" w:cs="Times New Roman"/>
      <w:szCs w:val="24"/>
      <w:lang w:eastAsia="vi-VN"/>
    </w:rPr>
  </w:style>
  <w:style w:type="character" w:styleId="Hyperlink">
    <w:name w:val="Hyperlink"/>
    <w:basedOn w:val="DefaultParagraphFont"/>
    <w:uiPriority w:val="99"/>
    <w:semiHidden/>
    <w:unhideWhenUsed/>
    <w:rsid w:val="0011325C"/>
    <w:rPr>
      <w:color w:val="0066CC"/>
      <w:u w:val="single"/>
    </w:rPr>
  </w:style>
  <w:style w:type="character" w:styleId="FollowedHyperlink">
    <w:name w:val="FollowedHyperlink"/>
    <w:basedOn w:val="DefaultParagraphFont"/>
    <w:uiPriority w:val="99"/>
    <w:semiHidden/>
    <w:unhideWhenUsed/>
    <w:rsid w:val="0011325C"/>
    <w:rPr>
      <w:color w:val="954F72" w:themeColor="followedHyperlink"/>
      <w:u w:val="single"/>
    </w:rPr>
  </w:style>
  <w:style w:type="paragraph" w:styleId="NormalWeb">
    <w:name w:val="Normal (Web)"/>
    <w:basedOn w:val="Normal"/>
    <w:uiPriority w:val="99"/>
    <w:semiHidden/>
    <w:unhideWhenUsed/>
    <w:rsid w:val="0011325C"/>
    <w:pPr>
      <w:spacing w:before="100" w:beforeAutospacing="1" w:after="100" w:afterAutospacing="1" w:line="240" w:lineRule="auto"/>
    </w:pPr>
    <w:rPr>
      <w:rFonts w:eastAsia="Times New Roman" w:cs="Times New Roman"/>
      <w:szCs w:val="24"/>
      <w:lang w:eastAsia="vi-VN"/>
    </w:rPr>
  </w:style>
  <w:style w:type="paragraph" w:styleId="FootnoteText">
    <w:name w:val="footnote text"/>
    <w:basedOn w:val="Normal"/>
    <w:link w:val="FootnoteTextChar"/>
    <w:uiPriority w:val="99"/>
    <w:semiHidden/>
    <w:unhideWhenUsed/>
    <w:rsid w:val="0011325C"/>
    <w:pPr>
      <w:widowControl w:val="0"/>
      <w:spacing w:after="0" w:line="240" w:lineRule="auto"/>
    </w:pPr>
    <w:rPr>
      <w:rFonts w:ascii="Courier New" w:eastAsia="Courier New" w:hAnsi="Courier New" w:cs="Courier New"/>
      <w:color w:val="000000"/>
      <w:sz w:val="20"/>
      <w:szCs w:val="20"/>
      <w:lang w:eastAsia="vi-VN"/>
    </w:rPr>
  </w:style>
  <w:style w:type="character" w:customStyle="1" w:styleId="FootnoteTextChar">
    <w:name w:val="Footnote Text Char"/>
    <w:basedOn w:val="DefaultParagraphFont"/>
    <w:link w:val="FootnoteText"/>
    <w:uiPriority w:val="99"/>
    <w:semiHidden/>
    <w:rsid w:val="0011325C"/>
    <w:rPr>
      <w:rFonts w:ascii="Courier New" w:eastAsia="Courier New" w:hAnsi="Courier New" w:cs="Courier New"/>
      <w:color w:val="000000"/>
      <w:sz w:val="20"/>
      <w:szCs w:val="20"/>
      <w:lang w:eastAsia="vi-VN"/>
    </w:rPr>
  </w:style>
  <w:style w:type="paragraph" w:styleId="Header">
    <w:name w:val="header"/>
    <w:basedOn w:val="Normal"/>
    <w:link w:val="HeaderChar"/>
    <w:uiPriority w:val="99"/>
    <w:semiHidden/>
    <w:unhideWhenUsed/>
    <w:rsid w:val="0011325C"/>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11325C"/>
    <w:rPr>
      <w:rFonts w:eastAsia="Times New Roman" w:cs="Times New Roman"/>
      <w:szCs w:val="24"/>
      <w:lang w:eastAsia="vi-VN"/>
    </w:rPr>
  </w:style>
  <w:style w:type="paragraph" w:styleId="Footer">
    <w:name w:val="footer"/>
    <w:basedOn w:val="Normal"/>
    <w:link w:val="FooterChar"/>
    <w:uiPriority w:val="99"/>
    <w:semiHidden/>
    <w:unhideWhenUsed/>
    <w:rsid w:val="0011325C"/>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11325C"/>
    <w:rPr>
      <w:rFonts w:eastAsia="Times New Roman" w:cs="Times New Roman"/>
      <w:szCs w:val="24"/>
      <w:lang w:eastAsia="vi-VN"/>
    </w:rPr>
  </w:style>
  <w:style w:type="character" w:customStyle="1" w:styleId="Bodytext">
    <w:name w:val="Body text_"/>
    <w:basedOn w:val="DefaultParagraphFont"/>
    <w:link w:val="Bodytext1"/>
    <w:locked/>
    <w:rsid w:val="0011325C"/>
    <w:rPr>
      <w:spacing w:val="3"/>
      <w:sz w:val="22"/>
      <w:shd w:val="clear" w:color="auto" w:fill="FFFFFF"/>
    </w:rPr>
  </w:style>
  <w:style w:type="paragraph" w:customStyle="1" w:styleId="Bodytext1">
    <w:name w:val="Body text1"/>
    <w:basedOn w:val="Normal"/>
    <w:link w:val="Bodytext"/>
    <w:rsid w:val="0011325C"/>
    <w:pPr>
      <w:widowControl w:val="0"/>
      <w:shd w:val="clear" w:color="auto" w:fill="FFFFFF"/>
      <w:spacing w:after="180" w:line="269" w:lineRule="exact"/>
      <w:ind w:hanging="1100"/>
      <w:jc w:val="right"/>
    </w:pPr>
    <w:rPr>
      <w:spacing w:val="3"/>
      <w:sz w:val="22"/>
    </w:rPr>
  </w:style>
  <w:style w:type="character" w:customStyle="1" w:styleId="Bodytext2">
    <w:name w:val="Body text (2)_"/>
    <w:basedOn w:val="DefaultParagraphFont"/>
    <w:link w:val="Bodytext20"/>
    <w:locked/>
    <w:rsid w:val="0011325C"/>
    <w:rPr>
      <w:i/>
      <w:iCs/>
      <w:spacing w:val="1"/>
      <w:sz w:val="22"/>
      <w:shd w:val="clear" w:color="auto" w:fill="FFFFFF"/>
    </w:rPr>
  </w:style>
  <w:style w:type="paragraph" w:customStyle="1" w:styleId="Bodytext20">
    <w:name w:val="Body text (2)"/>
    <w:basedOn w:val="Normal"/>
    <w:link w:val="Bodytext2"/>
    <w:rsid w:val="0011325C"/>
    <w:pPr>
      <w:widowControl w:val="0"/>
      <w:shd w:val="clear" w:color="auto" w:fill="FFFFFF"/>
      <w:spacing w:before="180" w:after="600" w:line="240" w:lineRule="atLeast"/>
      <w:ind w:hanging="1100"/>
      <w:jc w:val="both"/>
    </w:pPr>
    <w:rPr>
      <w:i/>
      <w:iCs/>
      <w:spacing w:val="1"/>
      <w:sz w:val="22"/>
    </w:rPr>
  </w:style>
  <w:style w:type="character" w:customStyle="1" w:styleId="Bodytext3">
    <w:name w:val="Body text (3)_"/>
    <w:basedOn w:val="DefaultParagraphFont"/>
    <w:link w:val="Bodytext30"/>
    <w:locked/>
    <w:rsid w:val="0011325C"/>
    <w:rPr>
      <w:b/>
      <w:bCs/>
      <w:spacing w:val="8"/>
      <w:sz w:val="21"/>
      <w:szCs w:val="21"/>
      <w:shd w:val="clear" w:color="auto" w:fill="FFFFFF"/>
    </w:rPr>
  </w:style>
  <w:style w:type="paragraph" w:customStyle="1" w:styleId="Bodytext30">
    <w:name w:val="Body text (3)"/>
    <w:basedOn w:val="Normal"/>
    <w:link w:val="Bodytext3"/>
    <w:rsid w:val="0011325C"/>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11325C"/>
    <w:rPr>
      <w:spacing w:val="6"/>
      <w:sz w:val="19"/>
      <w:szCs w:val="19"/>
      <w:shd w:val="clear" w:color="auto" w:fill="FFFFFF"/>
    </w:rPr>
  </w:style>
  <w:style w:type="paragraph" w:customStyle="1" w:styleId="Headerorfooter20">
    <w:name w:val="Header or footer (2)"/>
    <w:basedOn w:val="Normal"/>
    <w:link w:val="Headerorfooter2"/>
    <w:rsid w:val="0011325C"/>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11325C"/>
    <w:rPr>
      <w:i/>
      <w:iCs/>
      <w:spacing w:val="1"/>
      <w:sz w:val="18"/>
      <w:szCs w:val="18"/>
      <w:shd w:val="clear" w:color="auto" w:fill="FFFFFF"/>
    </w:rPr>
  </w:style>
  <w:style w:type="paragraph" w:customStyle="1" w:styleId="Bodytext40">
    <w:name w:val="Body text (4)"/>
    <w:basedOn w:val="Normal"/>
    <w:link w:val="Bodytext4"/>
    <w:rsid w:val="0011325C"/>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11325C"/>
    <w:rPr>
      <w:spacing w:val="4"/>
      <w:sz w:val="18"/>
      <w:szCs w:val="18"/>
      <w:shd w:val="clear" w:color="auto" w:fill="FFFFFF"/>
    </w:rPr>
  </w:style>
  <w:style w:type="paragraph" w:customStyle="1" w:styleId="Bodytext50">
    <w:name w:val="Body text (5)"/>
    <w:basedOn w:val="Normal"/>
    <w:link w:val="Bodytext5"/>
    <w:rsid w:val="0011325C"/>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11325C"/>
    <w:rPr>
      <w:b/>
      <w:bCs/>
      <w:spacing w:val="8"/>
      <w:sz w:val="21"/>
      <w:szCs w:val="21"/>
      <w:shd w:val="clear" w:color="auto" w:fill="FFFFFF"/>
    </w:rPr>
  </w:style>
  <w:style w:type="paragraph" w:customStyle="1" w:styleId="Picturecaption0">
    <w:name w:val="Picture caption"/>
    <w:basedOn w:val="Normal"/>
    <w:link w:val="Picturecaption"/>
    <w:rsid w:val="0011325C"/>
    <w:pPr>
      <w:widowControl w:val="0"/>
      <w:shd w:val="clear" w:color="auto" w:fill="FFFFFF"/>
      <w:spacing w:after="0" w:line="240" w:lineRule="atLeast"/>
    </w:pPr>
    <w:rPr>
      <w:b/>
      <w:bCs/>
      <w:spacing w:val="8"/>
      <w:sz w:val="21"/>
      <w:szCs w:val="21"/>
    </w:rPr>
  </w:style>
  <w:style w:type="character" w:customStyle="1" w:styleId="Heading3">
    <w:name w:val="Heading #3_"/>
    <w:basedOn w:val="DefaultParagraphFont"/>
    <w:link w:val="Heading30"/>
    <w:locked/>
    <w:rsid w:val="0011325C"/>
    <w:rPr>
      <w:spacing w:val="3"/>
      <w:sz w:val="22"/>
      <w:shd w:val="clear" w:color="auto" w:fill="FFFFFF"/>
    </w:rPr>
  </w:style>
  <w:style w:type="paragraph" w:customStyle="1" w:styleId="Heading30">
    <w:name w:val="Heading #3"/>
    <w:basedOn w:val="Normal"/>
    <w:link w:val="Heading3"/>
    <w:rsid w:val="0011325C"/>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11325C"/>
    <w:rPr>
      <w:spacing w:val="6"/>
      <w:sz w:val="14"/>
      <w:szCs w:val="14"/>
      <w:shd w:val="clear" w:color="auto" w:fill="FFFFFF"/>
    </w:rPr>
  </w:style>
  <w:style w:type="paragraph" w:customStyle="1" w:styleId="Headerorfooter0">
    <w:name w:val="Header or footer"/>
    <w:basedOn w:val="Normal"/>
    <w:link w:val="Headerorfooter"/>
    <w:rsid w:val="0011325C"/>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11325C"/>
    <w:rPr>
      <w:spacing w:val="3"/>
      <w:sz w:val="22"/>
      <w:shd w:val="clear" w:color="auto" w:fill="FFFFFF"/>
    </w:rPr>
  </w:style>
  <w:style w:type="paragraph" w:customStyle="1" w:styleId="Tableofcontents0">
    <w:name w:val="Table of contents"/>
    <w:basedOn w:val="Normal"/>
    <w:link w:val="Tableofcontents"/>
    <w:rsid w:val="0011325C"/>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11325C"/>
    <w:rPr>
      <w:i/>
      <w:iCs/>
      <w:spacing w:val="1"/>
      <w:sz w:val="22"/>
      <w:shd w:val="clear" w:color="auto" w:fill="FFFFFF"/>
    </w:rPr>
  </w:style>
  <w:style w:type="paragraph" w:customStyle="1" w:styleId="Tableofcontents20">
    <w:name w:val="Table of contents (2)"/>
    <w:basedOn w:val="Normal"/>
    <w:link w:val="Tableofcontents2"/>
    <w:rsid w:val="0011325C"/>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11325C"/>
    <w:rPr>
      <w:spacing w:val="3"/>
      <w:sz w:val="22"/>
      <w:shd w:val="clear" w:color="auto" w:fill="FFFFFF"/>
    </w:rPr>
  </w:style>
  <w:style w:type="paragraph" w:customStyle="1" w:styleId="Footnote0">
    <w:name w:val="Footnote"/>
    <w:basedOn w:val="Normal"/>
    <w:link w:val="Footnote"/>
    <w:rsid w:val="0011325C"/>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11325C"/>
    <w:rPr>
      <w:spacing w:val="3"/>
      <w:sz w:val="22"/>
      <w:shd w:val="clear" w:color="auto" w:fill="FFFFFF"/>
    </w:rPr>
  </w:style>
  <w:style w:type="paragraph" w:customStyle="1" w:styleId="Headerorfooter31">
    <w:name w:val="Header or footer (3)1"/>
    <w:basedOn w:val="Normal"/>
    <w:link w:val="Headerorfooter3"/>
    <w:rsid w:val="0011325C"/>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11325C"/>
    <w:rPr>
      <w:spacing w:val="7"/>
      <w:sz w:val="15"/>
      <w:szCs w:val="15"/>
      <w:shd w:val="clear" w:color="auto" w:fill="FFFFFF"/>
    </w:rPr>
  </w:style>
  <w:style w:type="paragraph" w:customStyle="1" w:styleId="Footnote20">
    <w:name w:val="Footnote (2)"/>
    <w:basedOn w:val="Normal"/>
    <w:link w:val="Footnote2"/>
    <w:rsid w:val="0011325C"/>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11325C"/>
    <w:rPr>
      <w:spacing w:val="7"/>
      <w:sz w:val="13"/>
      <w:szCs w:val="13"/>
      <w:shd w:val="clear" w:color="auto" w:fill="FFFFFF"/>
    </w:rPr>
  </w:style>
  <w:style w:type="paragraph" w:customStyle="1" w:styleId="Footnote30">
    <w:name w:val="Footnote (3)"/>
    <w:basedOn w:val="Normal"/>
    <w:link w:val="Footnote3"/>
    <w:rsid w:val="0011325C"/>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11325C"/>
    <w:rPr>
      <w:spacing w:val="-2"/>
      <w:sz w:val="23"/>
      <w:szCs w:val="23"/>
      <w:shd w:val="clear" w:color="auto" w:fill="FFFFFF"/>
    </w:rPr>
  </w:style>
  <w:style w:type="paragraph" w:customStyle="1" w:styleId="Headerorfooter40">
    <w:name w:val="Header or footer (4)"/>
    <w:basedOn w:val="Normal"/>
    <w:link w:val="Headerorfooter4"/>
    <w:rsid w:val="0011325C"/>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11325C"/>
    <w:rPr>
      <w:i/>
      <w:iCs/>
      <w:spacing w:val="1"/>
      <w:sz w:val="22"/>
      <w:shd w:val="clear" w:color="auto" w:fill="FFFFFF"/>
    </w:rPr>
  </w:style>
  <w:style w:type="paragraph" w:customStyle="1" w:styleId="Heading320">
    <w:name w:val="Heading #3 (2)"/>
    <w:basedOn w:val="Normal"/>
    <w:link w:val="Heading32"/>
    <w:rsid w:val="0011325C"/>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11325C"/>
    <w:rPr>
      <w:spacing w:val="2"/>
      <w:sz w:val="23"/>
      <w:szCs w:val="23"/>
      <w:shd w:val="clear" w:color="auto" w:fill="FFFFFF"/>
    </w:rPr>
  </w:style>
  <w:style w:type="paragraph" w:customStyle="1" w:styleId="Bodytext60">
    <w:name w:val="Body text (6)"/>
    <w:basedOn w:val="Normal"/>
    <w:link w:val="Bodytext6"/>
    <w:rsid w:val="0011325C"/>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11325C"/>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11325C"/>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11325C"/>
    <w:rPr>
      <w:spacing w:val="7"/>
      <w:sz w:val="15"/>
      <w:szCs w:val="15"/>
      <w:shd w:val="clear" w:color="auto" w:fill="FFFFFF"/>
    </w:rPr>
  </w:style>
  <w:style w:type="paragraph" w:customStyle="1" w:styleId="Bodytext80">
    <w:name w:val="Body text (8)"/>
    <w:basedOn w:val="Normal"/>
    <w:link w:val="Bodytext8"/>
    <w:rsid w:val="0011325C"/>
    <w:pPr>
      <w:widowControl w:val="0"/>
      <w:shd w:val="clear" w:color="auto" w:fill="FFFFFF"/>
      <w:spacing w:before="7980" w:after="0" w:line="240" w:lineRule="atLeast"/>
      <w:jc w:val="both"/>
    </w:pPr>
    <w:rPr>
      <w:spacing w:val="7"/>
      <w:sz w:val="15"/>
      <w:szCs w:val="15"/>
    </w:rPr>
  </w:style>
  <w:style w:type="character" w:customStyle="1" w:styleId="Heading2">
    <w:name w:val="Heading #2_"/>
    <w:basedOn w:val="DefaultParagraphFont"/>
    <w:link w:val="Heading20"/>
    <w:locked/>
    <w:rsid w:val="0011325C"/>
    <w:rPr>
      <w:spacing w:val="3"/>
      <w:sz w:val="22"/>
      <w:shd w:val="clear" w:color="auto" w:fill="FFFFFF"/>
    </w:rPr>
  </w:style>
  <w:style w:type="paragraph" w:customStyle="1" w:styleId="Heading20">
    <w:name w:val="Heading #2"/>
    <w:basedOn w:val="Normal"/>
    <w:link w:val="Heading2"/>
    <w:rsid w:val="0011325C"/>
    <w:pPr>
      <w:widowControl w:val="0"/>
      <w:shd w:val="clear" w:color="auto" w:fill="FFFFFF"/>
      <w:spacing w:after="0" w:line="240" w:lineRule="atLeast"/>
      <w:jc w:val="both"/>
      <w:outlineLvl w:val="1"/>
    </w:pPr>
    <w:rPr>
      <w:spacing w:val="3"/>
      <w:sz w:val="22"/>
    </w:rPr>
  </w:style>
  <w:style w:type="character" w:customStyle="1" w:styleId="Heading1">
    <w:name w:val="Heading #1_"/>
    <w:basedOn w:val="DefaultParagraphFont"/>
    <w:link w:val="Heading10"/>
    <w:locked/>
    <w:rsid w:val="0011325C"/>
    <w:rPr>
      <w:spacing w:val="3"/>
      <w:sz w:val="22"/>
      <w:shd w:val="clear" w:color="auto" w:fill="FFFFFF"/>
    </w:rPr>
  </w:style>
  <w:style w:type="paragraph" w:customStyle="1" w:styleId="Heading10">
    <w:name w:val="Heading #1"/>
    <w:basedOn w:val="Normal"/>
    <w:link w:val="Heading1"/>
    <w:rsid w:val="0011325C"/>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11325C"/>
    <w:rPr>
      <w:i/>
      <w:iCs/>
      <w:spacing w:val="1"/>
      <w:sz w:val="22"/>
      <w:shd w:val="clear" w:color="auto" w:fill="FFFFFF"/>
    </w:rPr>
  </w:style>
  <w:style w:type="paragraph" w:customStyle="1" w:styleId="Tablecaption20">
    <w:name w:val="Table caption (2)"/>
    <w:basedOn w:val="Normal"/>
    <w:link w:val="Tablecaption2"/>
    <w:rsid w:val="0011325C"/>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11325C"/>
    <w:rPr>
      <w:spacing w:val="6"/>
      <w:sz w:val="23"/>
      <w:szCs w:val="23"/>
      <w:shd w:val="clear" w:color="auto" w:fill="FFFFFF"/>
    </w:rPr>
  </w:style>
  <w:style w:type="paragraph" w:customStyle="1" w:styleId="Bodytext90">
    <w:name w:val="Body text (9)"/>
    <w:basedOn w:val="Normal"/>
    <w:link w:val="Bodytext9"/>
    <w:rsid w:val="0011325C"/>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11325C"/>
    <w:rPr>
      <w:b/>
      <w:bCs/>
      <w:spacing w:val="8"/>
      <w:sz w:val="21"/>
      <w:szCs w:val="21"/>
      <w:shd w:val="clear" w:color="auto" w:fill="FFFFFF"/>
    </w:rPr>
  </w:style>
  <w:style w:type="paragraph" w:customStyle="1" w:styleId="Footnote40">
    <w:name w:val="Footnote (4)"/>
    <w:basedOn w:val="Normal"/>
    <w:link w:val="Footnote4"/>
    <w:rsid w:val="0011325C"/>
    <w:pPr>
      <w:widowControl w:val="0"/>
      <w:shd w:val="clear" w:color="auto" w:fill="FFFFFF"/>
      <w:spacing w:before="120" w:after="120" w:line="240" w:lineRule="atLeast"/>
      <w:ind w:firstLine="500"/>
      <w:jc w:val="both"/>
    </w:pPr>
    <w:rPr>
      <w:b/>
      <w:bCs/>
      <w:spacing w:val="8"/>
      <w:sz w:val="21"/>
      <w:szCs w:val="21"/>
    </w:rPr>
  </w:style>
  <w:style w:type="character" w:customStyle="1" w:styleId="Heading6">
    <w:name w:val="Heading #6_"/>
    <w:basedOn w:val="DefaultParagraphFont"/>
    <w:link w:val="Heading60"/>
    <w:locked/>
    <w:rsid w:val="0011325C"/>
    <w:rPr>
      <w:spacing w:val="4"/>
      <w:sz w:val="22"/>
      <w:shd w:val="clear" w:color="auto" w:fill="FFFFFF"/>
    </w:rPr>
  </w:style>
  <w:style w:type="paragraph" w:customStyle="1" w:styleId="Heading60">
    <w:name w:val="Heading #6"/>
    <w:basedOn w:val="Normal"/>
    <w:link w:val="Heading6"/>
    <w:rsid w:val="0011325C"/>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11325C"/>
    <w:rPr>
      <w:b/>
      <w:bCs/>
      <w:spacing w:val="10"/>
      <w:sz w:val="21"/>
      <w:szCs w:val="21"/>
      <w:shd w:val="clear" w:color="auto" w:fill="FFFFFF"/>
    </w:rPr>
  </w:style>
  <w:style w:type="paragraph" w:customStyle="1" w:styleId="Bodytext100">
    <w:name w:val="Body text (10)"/>
    <w:basedOn w:val="Normal"/>
    <w:link w:val="Bodytext10"/>
    <w:rsid w:val="0011325C"/>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11325C"/>
    <w:rPr>
      <w:spacing w:val="3"/>
      <w:sz w:val="22"/>
      <w:shd w:val="clear" w:color="auto" w:fill="FFFFFF"/>
    </w:rPr>
  </w:style>
  <w:style w:type="paragraph" w:customStyle="1" w:styleId="Tablecaption0">
    <w:name w:val="Table caption"/>
    <w:basedOn w:val="Normal"/>
    <w:link w:val="Tablecaption"/>
    <w:rsid w:val="0011325C"/>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11325C"/>
    <w:rPr>
      <w:spacing w:val="6"/>
      <w:sz w:val="15"/>
      <w:szCs w:val="15"/>
      <w:shd w:val="clear" w:color="auto" w:fill="FFFFFF"/>
    </w:rPr>
  </w:style>
  <w:style w:type="paragraph" w:customStyle="1" w:styleId="Headerorfooter50">
    <w:name w:val="Header or footer (5)"/>
    <w:basedOn w:val="Normal"/>
    <w:link w:val="Headerorfooter5"/>
    <w:rsid w:val="0011325C"/>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11325C"/>
    <w:rPr>
      <w:b/>
      <w:bCs/>
      <w:spacing w:val="7"/>
      <w:shd w:val="clear" w:color="auto" w:fill="FFFFFF"/>
    </w:rPr>
  </w:style>
  <w:style w:type="paragraph" w:customStyle="1" w:styleId="Headerorfooter60">
    <w:name w:val="Header or footer (6)"/>
    <w:basedOn w:val="Normal"/>
    <w:link w:val="Headerorfooter6"/>
    <w:rsid w:val="0011325C"/>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11325C"/>
    <w:rPr>
      <w:i/>
      <w:iCs/>
      <w:spacing w:val="2"/>
      <w:sz w:val="22"/>
      <w:shd w:val="clear" w:color="auto" w:fill="FFFFFF"/>
    </w:rPr>
  </w:style>
  <w:style w:type="paragraph" w:customStyle="1" w:styleId="Heading620">
    <w:name w:val="Heading #6 (2)"/>
    <w:basedOn w:val="Normal"/>
    <w:link w:val="Heading62"/>
    <w:rsid w:val="0011325C"/>
    <w:pPr>
      <w:widowControl w:val="0"/>
      <w:shd w:val="clear" w:color="auto" w:fill="FFFFFF"/>
      <w:spacing w:after="480" w:line="273" w:lineRule="exact"/>
      <w:jc w:val="both"/>
      <w:outlineLvl w:val="5"/>
    </w:pPr>
    <w:rPr>
      <w:i/>
      <w:iCs/>
      <w:spacing w:val="2"/>
      <w:sz w:val="22"/>
    </w:rPr>
  </w:style>
  <w:style w:type="character" w:customStyle="1" w:styleId="Heading5">
    <w:name w:val="Heading #5_"/>
    <w:basedOn w:val="DefaultParagraphFont"/>
    <w:link w:val="Heading50"/>
    <w:locked/>
    <w:rsid w:val="0011325C"/>
    <w:rPr>
      <w:spacing w:val="4"/>
      <w:sz w:val="22"/>
      <w:shd w:val="clear" w:color="auto" w:fill="FFFFFF"/>
    </w:rPr>
  </w:style>
  <w:style w:type="paragraph" w:customStyle="1" w:styleId="Heading50">
    <w:name w:val="Heading #5"/>
    <w:basedOn w:val="Normal"/>
    <w:link w:val="Heading5"/>
    <w:rsid w:val="0011325C"/>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11325C"/>
    <w:rPr>
      <w:spacing w:val="8"/>
      <w:shd w:val="clear" w:color="auto" w:fill="FFFFFF"/>
    </w:rPr>
  </w:style>
  <w:style w:type="paragraph" w:customStyle="1" w:styleId="Headerorfooter70">
    <w:name w:val="Header or footer (7)"/>
    <w:basedOn w:val="Normal"/>
    <w:link w:val="Headerorfooter7"/>
    <w:rsid w:val="0011325C"/>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11325C"/>
    <w:rPr>
      <w:i/>
      <w:iCs/>
      <w:spacing w:val="3"/>
      <w:shd w:val="clear" w:color="auto" w:fill="FFFFFF"/>
    </w:rPr>
  </w:style>
  <w:style w:type="paragraph" w:customStyle="1" w:styleId="Bodytext110">
    <w:name w:val="Body text (11)"/>
    <w:basedOn w:val="Normal"/>
    <w:link w:val="Bodytext11"/>
    <w:rsid w:val="0011325C"/>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11325C"/>
    <w:rPr>
      <w:b/>
      <w:bCs/>
      <w:i/>
      <w:iCs/>
      <w:spacing w:val="18"/>
      <w:sz w:val="19"/>
      <w:szCs w:val="19"/>
      <w:shd w:val="clear" w:color="auto" w:fill="FFFFFF"/>
    </w:rPr>
  </w:style>
  <w:style w:type="paragraph" w:customStyle="1" w:styleId="Headerorfooter80">
    <w:name w:val="Header or footer (8)"/>
    <w:basedOn w:val="Normal"/>
    <w:link w:val="Headerorfooter8"/>
    <w:rsid w:val="0011325C"/>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11325C"/>
    <w:rPr>
      <w:spacing w:val="3"/>
      <w:shd w:val="clear" w:color="auto" w:fill="FFFFFF"/>
    </w:rPr>
  </w:style>
  <w:style w:type="paragraph" w:customStyle="1" w:styleId="Bodytext120">
    <w:name w:val="Body text (12)"/>
    <w:basedOn w:val="Normal"/>
    <w:link w:val="Bodytext12"/>
    <w:rsid w:val="0011325C"/>
    <w:pPr>
      <w:widowControl w:val="0"/>
      <w:shd w:val="clear" w:color="auto" w:fill="FFFFFF"/>
      <w:spacing w:after="0" w:line="240" w:lineRule="atLeast"/>
      <w:jc w:val="right"/>
    </w:pPr>
    <w:rPr>
      <w:spacing w:val="3"/>
    </w:rPr>
  </w:style>
  <w:style w:type="character" w:customStyle="1" w:styleId="Heading4">
    <w:name w:val="Heading #4_"/>
    <w:basedOn w:val="DefaultParagraphFont"/>
    <w:link w:val="Heading40"/>
    <w:locked/>
    <w:rsid w:val="0011325C"/>
    <w:rPr>
      <w:spacing w:val="4"/>
      <w:sz w:val="22"/>
      <w:shd w:val="clear" w:color="auto" w:fill="FFFFFF"/>
    </w:rPr>
  </w:style>
  <w:style w:type="paragraph" w:customStyle="1" w:styleId="Heading40">
    <w:name w:val="Heading #4"/>
    <w:basedOn w:val="Normal"/>
    <w:link w:val="Heading4"/>
    <w:rsid w:val="0011325C"/>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11325C"/>
    <w:rPr>
      <w:spacing w:val="5"/>
      <w:sz w:val="23"/>
      <w:szCs w:val="23"/>
      <w:shd w:val="clear" w:color="auto" w:fill="FFFFFF"/>
    </w:rPr>
  </w:style>
  <w:style w:type="paragraph" w:customStyle="1" w:styleId="Heading630">
    <w:name w:val="Heading #6 (3)"/>
    <w:basedOn w:val="Normal"/>
    <w:link w:val="Heading63"/>
    <w:rsid w:val="0011325C"/>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11325C"/>
    <w:rPr>
      <w:rFonts w:ascii="Arial" w:hAnsi="Arial" w:cs="Arial"/>
      <w:i/>
      <w:iCs/>
      <w:noProof/>
      <w:sz w:val="13"/>
      <w:szCs w:val="13"/>
      <w:shd w:val="clear" w:color="auto" w:fill="FFFFFF"/>
    </w:rPr>
  </w:style>
  <w:style w:type="paragraph" w:customStyle="1" w:styleId="Bodytext130">
    <w:name w:val="Body text (13)"/>
    <w:basedOn w:val="Normal"/>
    <w:link w:val="Bodytext13"/>
    <w:rsid w:val="0011325C"/>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11325C"/>
    <w:rPr>
      <w:spacing w:val="4"/>
      <w:sz w:val="23"/>
      <w:szCs w:val="23"/>
      <w:shd w:val="clear" w:color="auto" w:fill="FFFFFF"/>
    </w:rPr>
  </w:style>
  <w:style w:type="paragraph" w:customStyle="1" w:styleId="Heading220">
    <w:name w:val="Heading #2 (2)"/>
    <w:basedOn w:val="Normal"/>
    <w:link w:val="Heading22"/>
    <w:rsid w:val="0011325C"/>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rsid w:val="0011325C"/>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11325C"/>
    <w:rPr>
      <w:spacing w:val="1"/>
      <w:sz w:val="25"/>
      <w:szCs w:val="25"/>
      <w:shd w:val="clear" w:color="auto" w:fill="FFFFFF"/>
    </w:rPr>
  </w:style>
  <w:style w:type="paragraph" w:customStyle="1" w:styleId="Picturecaption20">
    <w:name w:val="Picture caption (2)"/>
    <w:basedOn w:val="Normal"/>
    <w:link w:val="Picturecaption2"/>
    <w:rsid w:val="0011325C"/>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11325C"/>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11325C"/>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11325C"/>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11325C"/>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11325C"/>
    <w:rPr>
      <w:i/>
      <w:iCs/>
      <w:spacing w:val="1"/>
      <w:sz w:val="25"/>
      <w:szCs w:val="25"/>
      <w:shd w:val="clear" w:color="auto" w:fill="FFFFFF"/>
    </w:rPr>
  </w:style>
  <w:style w:type="paragraph" w:customStyle="1" w:styleId="Picturecaption40">
    <w:name w:val="Picture caption (4)"/>
    <w:basedOn w:val="Normal"/>
    <w:link w:val="Picturecaption4"/>
    <w:rsid w:val="0011325C"/>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11325C"/>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11325C"/>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11325C"/>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11325C"/>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11325C"/>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11325C"/>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11325C"/>
    <w:rPr>
      <w:b/>
      <w:bCs/>
      <w:spacing w:val="2"/>
      <w:sz w:val="14"/>
      <w:szCs w:val="14"/>
      <w:shd w:val="clear" w:color="auto" w:fill="FFFFFF"/>
    </w:rPr>
  </w:style>
  <w:style w:type="paragraph" w:customStyle="1" w:styleId="Picturecaption90">
    <w:name w:val="Picture caption (9)"/>
    <w:basedOn w:val="Normal"/>
    <w:link w:val="Picturecaption9"/>
    <w:rsid w:val="0011325C"/>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11325C"/>
    <w:rPr>
      <w:b/>
      <w:bCs/>
      <w:spacing w:val="4"/>
      <w:sz w:val="15"/>
      <w:szCs w:val="15"/>
      <w:shd w:val="clear" w:color="auto" w:fill="FFFFFF"/>
    </w:rPr>
  </w:style>
  <w:style w:type="paragraph" w:customStyle="1" w:styleId="Picturecaption100">
    <w:name w:val="Picture caption (10)"/>
    <w:basedOn w:val="Normal"/>
    <w:link w:val="Picturecaption10"/>
    <w:rsid w:val="0011325C"/>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11325C"/>
    <w:rPr>
      <w:b/>
      <w:bCs/>
      <w:spacing w:val="1"/>
      <w:sz w:val="15"/>
      <w:szCs w:val="15"/>
      <w:shd w:val="clear" w:color="auto" w:fill="FFFFFF"/>
    </w:rPr>
  </w:style>
  <w:style w:type="paragraph" w:customStyle="1" w:styleId="Picturecaption110">
    <w:name w:val="Picture caption (11)"/>
    <w:basedOn w:val="Normal"/>
    <w:link w:val="Picturecaption11"/>
    <w:rsid w:val="0011325C"/>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11325C"/>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11325C"/>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11325C"/>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11325C"/>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11325C"/>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11325C"/>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11325C"/>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11325C"/>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11325C"/>
    <w:rPr>
      <w:i/>
      <w:iCs/>
      <w:spacing w:val="1"/>
      <w:sz w:val="25"/>
      <w:szCs w:val="25"/>
      <w:shd w:val="clear" w:color="auto" w:fill="FFFFFF"/>
    </w:rPr>
  </w:style>
  <w:style w:type="paragraph" w:customStyle="1" w:styleId="Tablecaption30">
    <w:name w:val="Table caption (3)"/>
    <w:basedOn w:val="Normal"/>
    <w:link w:val="Tablecaption3"/>
    <w:rsid w:val="0011325C"/>
    <w:pPr>
      <w:widowControl w:val="0"/>
      <w:shd w:val="clear" w:color="auto" w:fill="FFFFFF"/>
      <w:spacing w:before="120" w:after="0" w:line="298" w:lineRule="exact"/>
      <w:jc w:val="center"/>
    </w:pPr>
    <w:rPr>
      <w:i/>
      <w:iCs/>
      <w:spacing w:val="1"/>
      <w:sz w:val="25"/>
      <w:szCs w:val="25"/>
    </w:rPr>
  </w:style>
  <w:style w:type="paragraph" w:customStyle="1" w:styleId="Bodytext21">
    <w:name w:val="Body text (2)1"/>
    <w:basedOn w:val="Normal"/>
    <w:uiPriority w:val="99"/>
    <w:rsid w:val="0011325C"/>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
    <w:name w:val="Body text (3)1"/>
    <w:basedOn w:val="Normal"/>
    <w:uiPriority w:val="99"/>
    <w:rsid w:val="0011325C"/>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11325C"/>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uiPriority w:val="99"/>
    <w:rsid w:val="0011325C"/>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uiPriority w:val="99"/>
    <w:rsid w:val="0011325C"/>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11325C"/>
    <w:rPr>
      <w:b/>
      <w:bCs/>
      <w:spacing w:val="-3"/>
      <w:sz w:val="19"/>
      <w:szCs w:val="19"/>
      <w:shd w:val="clear" w:color="auto" w:fill="FFFFFF"/>
    </w:rPr>
  </w:style>
  <w:style w:type="paragraph" w:customStyle="1" w:styleId="Bodytext140">
    <w:name w:val="Body text (14)"/>
    <w:basedOn w:val="Normal"/>
    <w:link w:val="Bodytext14"/>
    <w:rsid w:val="0011325C"/>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11325C"/>
    <w:rPr>
      <w:b/>
      <w:bCs/>
      <w:i/>
      <w:iCs/>
      <w:sz w:val="21"/>
      <w:szCs w:val="21"/>
      <w:shd w:val="clear" w:color="auto" w:fill="FFFFFF"/>
    </w:rPr>
  </w:style>
  <w:style w:type="paragraph" w:customStyle="1" w:styleId="Bodytext150">
    <w:name w:val="Body text (15)"/>
    <w:basedOn w:val="Normal"/>
    <w:link w:val="Bodytext15"/>
    <w:rsid w:val="0011325C"/>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11325C"/>
    <w:rPr>
      <w:b/>
      <w:bCs/>
      <w:i/>
      <w:iCs/>
      <w:sz w:val="21"/>
      <w:szCs w:val="21"/>
      <w:shd w:val="clear" w:color="auto" w:fill="FFFFFF"/>
    </w:rPr>
  </w:style>
  <w:style w:type="paragraph" w:customStyle="1" w:styleId="Bodytext160">
    <w:name w:val="Body text (16)"/>
    <w:basedOn w:val="Normal"/>
    <w:link w:val="Bodytext16"/>
    <w:rsid w:val="0011325C"/>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11325C"/>
    <w:rPr>
      <w:b/>
      <w:bCs/>
      <w:spacing w:val="-4"/>
      <w:sz w:val="23"/>
      <w:szCs w:val="23"/>
      <w:shd w:val="clear" w:color="auto" w:fill="FFFFFF"/>
    </w:rPr>
  </w:style>
  <w:style w:type="paragraph" w:customStyle="1" w:styleId="Bodytext170">
    <w:name w:val="Body text (17)"/>
    <w:basedOn w:val="Normal"/>
    <w:link w:val="Bodytext17"/>
    <w:rsid w:val="0011325C"/>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11325C"/>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11325C"/>
    <w:rPr>
      <w:i/>
      <w:iCs/>
      <w:sz w:val="21"/>
      <w:szCs w:val="21"/>
      <w:shd w:val="clear" w:color="auto" w:fill="FFFFFF"/>
    </w:rPr>
  </w:style>
  <w:style w:type="paragraph" w:customStyle="1" w:styleId="Tableofcontents30">
    <w:name w:val="Table of contents (3)"/>
    <w:basedOn w:val="Normal"/>
    <w:link w:val="Tableofcontents3"/>
    <w:rsid w:val="0011325C"/>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11325C"/>
    <w:rPr>
      <w:b/>
      <w:bCs/>
      <w:spacing w:val="-3"/>
      <w:sz w:val="19"/>
      <w:szCs w:val="19"/>
      <w:shd w:val="clear" w:color="auto" w:fill="FFFFFF"/>
    </w:rPr>
  </w:style>
  <w:style w:type="paragraph" w:customStyle="1" w:styleId="Tableofcontents40">
    <w:name w:val="Table of contents (4)"/>
    <w:basedOn w:val="Normal"/>
    <w:link w:val="Tableofcontents4"/>
    <w:rsid w:val="0011325C"/>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11325C"/>
    <w:rPr>
      <w:b/>
      <w:bCs/>
      <w:spacing w:val="-4"/>
      <w:sz w:val="22"/>
      <w:shd w:val="clear" w:color="auto" w:fill="FFFFFF"/>
    </w:rPr>
  </w:style>
  <w:style w:type="paragraph" w:customStyle="1" w:styleId="Bodytext180">
    <w:name w:val="Body text (18)"/>
    <w:basedOn w:val="Normal"/>
    <w:link w:val="Bodytext18"/>
    <w:rsid w:val="0011325C"/>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11325C"/>
    <w:rPr>
      <w:b/>
      <w:bCs/>
      <w:spacing w:val="3"/>
      <w:sz w:val="22"/>
      <w:shd w:val="clear" w:color="auto" w:fill="FFFFFF"/>
    </w:rPr>
  </w:style>
  <w:style w:type="paragraph" w:customStyle="1" w:styleId="Bodytext190">
    <w:name w:val="Body text (19)"/>
    <w:basedOn w:val="Normal"/>
    <w:link w:val="Bodytext19"/>
    <w:rsid w:val="0011325C"/>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11325C"/>
    <w:rPr>
      <w:b/>
      <w:bCs/>
      <w:spacing w:val="7"/>
      <w:shd w:val="clear" w:color="auto" w:fill="FFFFFF"/>
    </w:rPr>
  </w:style>
  <w:style w:type="paragraph" w:customStyle="1" w:styleId="Bodytext201">
    <w:name w:val="Body text (20)"/>
    <w:basedOn w:val="Normal"/>
    <w:link w:val="Bodytext200"/>
    <w:rsid w:val="0011325C"/>
    <w:pPr>
      <w:widowControl w:val="0"/>
      <w:shd w:val="clear" w:color="auto" w:fill="FFFFFF"/>
      <w:spacing w:before="180" w:after="540" w:line="240" w:lineRule="atLeast"/>
      <w:jc w:val="both"/>
    </w:pPr>
    <w:rPr>
      <w:b/>
      <w:bCs/>
      <w:spacing w:val="7"/>
    </w:rPr>
  </w:style>
  <w:style w:type="character" w:customStyle="1" w:styleId="Bodytext210">
    <w:name w:val="Body text (21)_"/>
    <w:basedOn w:val="DefaultParagraphFont"/>
    <w:link w:val="Bodytext211"/>
    <w:locked/>
    <w:rsid w:val="0011325C"/>
    <w:rPr>
      <w:b/>
      <w:bCs/>
      <w:spacing w:val="-2"/>
      <w:sz w:val="21"/>
      <w:szCs w:val="21"/>
      <w:shd w:val="clear" w:color="auto" w:fill="FFFFFF"/>
    </w:rPr>
  </w:style>
  <w:style w:type="paragraph" w:customStyle="1" w:styleId="Bodytext211">
    <w:name w:val="Body text (21)"/>
    <w:basedOn w:val="Normal"/>
    <w:link w:val="Bodytext210"/>
    <w:rsid w:val="0011325C"/>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11325C"/>
    <w:rPr>
      <w:i/>
      <w:iCs/>
      <w:noProof/>
      <w:spacing w:val="-18"/>
      <w:sz w:val="9"/>
      <w:szCs w:val="9"/>
      <w:shd w:val="clear" w:color="auto" w:fill="FFFFFF"/>
    </w:rPr>
  </w:style>
  <w:style w:type="paragraph" w:customStyle="1" w:styleId="Bodytext221">
    <w:name w:val="Body text (22)1"/>
    <w:basedOn w:val="Normal"/>
    <w:link w:val="Bodytext22"/>
    <w:rsid w:val="0011325C"/>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11325C"/>
    <w:rPr>
      <w:rFonts w:ascii="Constantia" w:hAnsi="Constantia" w:cs="Constantia"/>
      <w:noProof/>
      <w:shd w:val="clear" w:color="auto" w:fill="FFFFFF"/>
    </w:rPr>
  </w:style>
  <w:style w:type="paragraph" w:customStyle="1" w:styleId="Bodytext230">
    <w:name w:val="Body text (23)"/>
    <w:basedOn w:val="Normal"/>
    <w:link w:val="Bodytext23"/>
    <w:rsid w:val="0011325C"/>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11325C"/>
    <w:rPr>
      <w:rFonts w:ascii="Constantia" w:hAnsi="Constantia" w:cs="Constantia"/>
      <w:noProof/>
      <w:sz w:val="23"/>
      <w:szCs w:val="23"/>
      <w:shd w:val="clear" w:color="auto" w:fill="FFFFFF"/>
    </w:rPr>
  </w:style>
  <w:style w:type="paragraph" w:customStyle="1" w:styleId="Bodytext240">
    <w:name w:val="Body text (24)"/>
    <w:basedOn w:val="Normal"/>
    <w:link w:val="Bodytext24"/>
    <w:rsid w:val="0011325C"/>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uiPriority w:val="99"/>
    <w:rsid w:val="0011325C"/>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uiPriority w:val="99"/>
    <w:rsid w:val="0011325C"/>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uiPriority w:val="99"/>
    <w:rsid w:val="0011325C"/>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
    <w:name w:val="Heading #31"/>
    <w:basedOn w:val="Normal"/>
    <w:uiPriority w:val="99"/>
    <w:rsid w:val="0011325C"/>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11325C"/>
    <w:rPr>
      <w:i/>
      <w:iCs/>
      <w:spacing w:val="-3"/>
      <w:shd w:val="clear" w:color="auto" w:fill="FFFFFF"/>
    </w:rPr>
  </w:style>
  <w:style w:type="paragraph" w:customStyle="1" w:styleId="Tablecaption41">
    <w:name w:val="Table caption (4)1"/>
    <w:basedOn w:val="Normal"/>
    <w:link w:val="Tablecaption4"/>
    <w:rsid w:val="0011325C"/>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11325C"/>
    <w:rPr>
      <w:i/>
      <w:iCs/>
      <w:spacing w:val="12"/>
      <w:sz w:val="23"/>
      <w:szCs w:val="23"/>
      <w:shd w:val="clear" w:color="auto" w:fill="FFFFFF"/>
    </w:rPr>
  </w:style>
  <w:style w:type="paragraph" w:customStyle="1" w:styleId="Tablecaption50">
    <w:name w:val="Table caption (5)"/>
    <w:basedOn w:val="Normal"/>
    <w:link w:val="Tablecaption5"/>
    <w:rsid w:val="0011325C"/>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11325C"/>
    <w:rPr>
      <w:b/>
      <w:bCs/>
      <w:sz w:val="18"/>
      <w:szCs w:val="18"/>
      <w:shd w:val="clear" w:color="auto" w:fill="FFFFFF"/>
    </w:rPr>
  </w:style>
  <w:style w:type="paragraph" w:customStyle="1" w:styleId="Heading520">
    <w:name w:val="Heading #5 (2)"/>
    <w:basedOn w:val="Normal"/>
    <w:link w:val="Heading52"/>
    <w:rsid w:val="0011325C"/>
    <w:pPr>
      <w:widowControl w:val="0"/>
      <w:shd w:val="clear" w:color="auto" w:fill="FFFFFF"/>
      <w:spacing w:after="0" w:line="374" w:lineRule="exact"/>
      <w:outlineLvl w:val="4"/>
    </w:pPr>
    <w:rPr>
      <w:b/>
      <w:bCs/>
      <w:sz w:val="18"/>
      <w:szCs w:val="18"/>
    </w:rPr>
  </w:style>
  <w:style w:type="paragraph" w:customStyle="1" w:styleId="Heading21">
    <w:name w:val="Heading #21"/>
    <w:basedOn w:val="Normal"/>
    <w:uiPriority w:val="99"/>
    <w:rsid w:val="0011325C"/>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
    <w:name w:val="Heading #41"/>
    <w:basedOn w:val="Normal"/>
    <w:uiPriority w:val="99"/>
    <w:rsid w:val="0011325C"/>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11325C"/>
    <w:rPr>
      <w:i/>
      <w:iCs/>
      <w:spacing w:val="-6"/>
      <w:shd w:val="clear" w:color="auto" w:fill="FFFFFF"/>
    </w:rPr>
  </w:style>
  <w:style w:type="paragraph" w:customStyle="1" w:styleId="Heading420">
    <w:name w:val="Heading #4 (2)"/>
    <w:basedOn w:val="Normal"/>
    <w:link w:val="Heading42"/>
    <w:rsid w:val="0011325C"/>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11325C"/>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11325C"/>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11325C"/>
    <w:rPr>
      <w:spacing w:val="-2"/>
      <w:shd w:val="clear" w:color="auto" w:fill="FFFFFF"/>
    </w:rPr>
  </w:style>
  <w:style w:type="paragraph" w:customStyle="1" w:styleId="Heading530">
    <w:name w:val="Heading #5 (3)"/>
    <w:basedOn w:val="Normal"/>
    <w:link w:val="Heading53"/>
    <w:rsid w:val="0011325C"/>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11325C"/>
    <w:rPr>
      <w:b/>
      <w:bCs/>
      <w:sz w:val="26"/>
      <w:szCs w:val="26"/>
      <w:shd w:val="clear" w:color="auto" w:fill="FFFFFF"/>
    </w:rPr>
  </w:style>
  <w:style w:type="paragraph" w:customStyle="1" w:styleId="Tablecaption70">
    <w:name w:val="Table caption (7)"/>
    <w:basedOn w:val="Normal"/>
    <w:link w:val="Tablecaption7"/>
    <w:rsid w:val="0011325C"/>
    <w:pPr>
      <w:widowControl w:val="0"/>
      <w:shd w:val="clear" w:color="auto" w:fill="FFFFFF"/>
      <w:spacing w:after="0" w:line="240" w:lineRule="atLeast"/>
    </w:pPr>
    <w:rPr>
      <w:b/>
      <w:bCs/>
      <w:sz w:val="26"/>
      <w:szCs w:val="26"/>
    </w:rPr>
  </w:style>
  <w:style w:type="paragraph" w:customStyle="1" w:styleId="Char">
    <w:name w:val="Char"/>
    <w:basedOn w:val="Normal"/>
    <w:autoRedefine/>
    <w:uiPriority w:val="99"/>
    <w:rsid w:val="0011325C"/>
    <w:pPr>
      <w:spacing w:line="240" w:lineRule="exact"/>
    </w:pPr>
    <w:rPr>
      <w:rFonts w:ascii="Verdana" w:eastAsia="Times New Roman" w:hAnsi="Verdana" w:cs="Verdana"/>
      <w:sz w:val="20"/>
      <w:szCs w:val="20"/>
      <w:lang w:eastAsia="vi-VN"/>
    </w:rPr>
  </w:style>
  <w:style w:type="character" w:styleId="FootnoteReference">
    <w:name w:val="footnote reference"/>
    <w:basedOn w:val="DefaultParagraphFont"/>
    <w:uiPriority w:val="99"/>
    <w:semiHidden/>
    <w:unhideWhenUsed/>
    <w:rsid w:val="0011325C"/>
    <w:rPr>
      <w:vertAlign w:val="superscript"/>
    </w:rPr>
  </w:style>
  <w:style w:type="character" w:customStyle="1" w:styleId="Bodytext2NotItalic">
    <w:name w:val="Body text (2) + Not Italic"/>
    <w:aliases w:val="Spacing 0 pt,Body text (4) + Italic,Body text (3) + Not Italic"/>
    <w:basedOn w:val="Bodytext2"/>
    <w:rsid w:val="0011325C"/>
    <w:rPr>
      <w:i/>
      <w:iCs/>
      <w:spacing w:val="1"/>
      <w:sz w:val="22"/>
      <w:shd w:val="clear" w:color="auto" w:fill="FFFFFF"/>
    </w:rPr>
  </w:style>
  <w:style w:type="character" w:customStyle="1" w:styleId="Bodytext4pt">
    <w:name w:val="Body text + 4 pt"/>
    <w:aliases w:val="Spacing 0 pt45,Scale 150%"/>
    <w:basedOn w:val="Bodytext"/>
    <w:rsid w:val="0011325C"/>
    <w:rPr>
      <w:spacing w:val="0"/>
      <w:sz w:val="8"/>
      <w:szCs w:val="8"/>
      <w:shd w:val="clear" w:color="auto" w:fill="FFFFFF"/>
    </w:rPr>
  </w:style>
  <w:style w:type="character" w:customStyle="1" w:styleId="Bodytext4pt3">
    <w:name w:val="Body text + 4 pt3"/>
    <w:aliases w:val="Italic,Spacing 0 pt44,Body text + Consolas,4 pt1,Body text (3) + 12.5 pt,Body text (6) + 12 pt"/>
    <w:basedOn w:val="Bodytext"/>
    <w:rsid w:val="0011325C"/>
    <w:rPr>
      <w:i/>
      <w:iCs/>
      <w:noProof/>
      <w:spacing w:val="0"/>
      <w:sz w:val="8"/>
      <w:szCs w:val="8"/>
      <w:shd w:val="clear" w:color="auto" w:fill="FFFFFF"/>
    </w:rPr>
  </w:style>
  <w:style w:type="character" w:customStyle="1" w:styleId="Bodytext3SmallCaps">
    <w:name w:val="Body text (3) + Small Caps"/>
    <w:basedOn w:val="Bodytext3"/>
    <w:rsid w:val="0011325C"/>
    <w:rPr>
      <w:b/>
      <w:bCs/>
      <w:smallCaps/>
      <w:spacing w:val="8"/>
      <w:sz w:val="21"/>
      <w:szCs w:val="21"/>
      <w:shd w:val="clear" w:color="auto" w:fill="FFFFFF"/>
    </w:rPr>
  </w:style>
  <w:style w:type="character" w:customStyle="1" w:styleId="BodytextItalic">
    <w:name w:val="Body text + Italic"/>
    <w:aliases w:val="Spacing 0 pt43,Body text + Corbel"/>
    <w:basedOn w:val="Bodytext"/>
    <w:rsid w:val="0011325C"/>
    <w:rPr>
      <w:i/>
      <w:iCs/>
      <w:spacing w:val="1"/>
      <w:sz w:val="22"/>
      <w:shd w:val="clear" w:color="auto" w:fill="FFFFFF"/>
    </w:rPr>
  </w:style>
  <w:style w:type="character" w:customStyle="1" w:styleId="Bodytext14pt">
    <w:name w:val="Body text + 14 pt"/>
    <w:aliases w:val="Bold,Spacing 0 pt42,Body text (3) + Arial,Body text (4) + 11.5 pt"/>
    <w:basedOn w:val="Bodytext"/>
    <w:rsid w:val="0011325C"/>
    <w:rPr>
      <w:b/>
      <w:bCs/>
      <w:spacing w:val="-2"/>
      <w:sz w:val="28"/>
      <w:szCs w:val="28"/>
      <w:shd w:val="clear" w:color="auto" w:fill="FFFFFF"/>
    </w:rPr>
  </w:style>
  <w:style w:type="character" w:customStyle="1" w:styleId="Bodytext5Italic">
    <w:name w:val="Body text (5) + Italic"/>
    <w:aliases w:val="Spacing 0 pt41"/>
    <w:basedOn w:val="Bodytext5"/>
    <w:rsid w:val="0011325C"/>
    <w:rPr>
      <w:i/>
      <w:iCs/>
      <w:noProof/>
      <w:spacing w:val="1"/>
      <w:sz w:val="18"/>
      <w:szCs w:val="18"/>
      <w:shd w:val="clear" w:color="auto" w:fill="FFFFFF"/>
    </w:rPr>
  </w:style>
  <w:style w:type="character" w:customStyle="1" w:styleId="BodyText1a">
    <w:name w:val="Body Text1"/>
    <w:basedOn w:val="Bodytext"/>
    <w:rsid w:val="0011325C"/>
    <w:rPr>
      <w:spacing w:val="3"/>
      <w:sz w:val="22"/>
      <w:shd w:val="clear" w:color="auto" w:fill="FFFFFF"/>
    </w:rPr>
  </w:style>
  <w:style w:type="character" w:customStyle="1" w:styleId="Bodytext4pt2">
    <w:name w:val="Body text + 4 pt2"/>
    <w:aliases w:val="Spacing 0 pt40"/>
    <w:basedOn w:val="Bodytext"/>
    <w:rsid w:val="0011325C"/>
    <w:rPr>
      <w:spacing w:val="0"/>
      <w:sz w:val="8"/>
      <w:szCs w:val="8"/>
      <w:shd w:val="clear" w:color="auto" w:fill="FFFFFF"/>
    </w:rPr>
  </w:style>
  <w:style w:type="character" w:customStyle="1" w:styleId="HeaderorfooterSpacing0pt">
    <w:name w:val="Header or footer + Spacing 0 pt"/>
    <w:basedOn w:val="Headerorfooter"/>
    <w:rsid w:val="0011325C"/>
    <w:rPr>
      <w:noProof/>
      <w:spacing w:val="0"/>
      <w:sz w:val="14"/>
      <w:szCs w:val="14"/>
      <w:shd w:val="clear" w:color="auto" w:fill="FFFFFF"/>
    </w:rPr>
  </w:style>
  <w:style w:type="character" w:customStyle="1" w:styleId="Tableofcontents2NotItalic">
    <w:name w:val="Table of contents (2) + Not Italic"/>
    <w:aliases w:val="Spacing 0 pt39"/>
    <w:basedOn w:val="Tableofcontents2"/>
    <w:rsid w:val="0011325C"/>
    <w:rPr>
      <w:i/>
      <w:iCs/>
      <w:noProof/>
      <w:spacing w:val="3"/>
      <w:sz w:val="22"/>
      <w:shd w:val="clear" w:color="auto" w:fill="FFFFFF"/>
    </w:rPr>
  </w:style>
  <w:style w:type="character" w:customStyle="1" w:styleId="Footnote2Italic">
    <w:name w:val="Footnote (2) + Italic"/>
    <w:aliases w:val="Spacing 0 pt38"/>
    <w:basedOn w:val="Footnote2"/>
    <w:rsid w:val="0011325C"/>
    <w:rPr>
      <w:i/>
      <w:iCs/>
      <w:noProof/>
      <w:spacing w:val="0"/>
      <w:sz w:val="15"/>
      <w:szCs w:val="15"/>
      <w:shd w:val="clear" w:color="auto" w:fill="FFFFFF"/>
    </w:rPr>
  </w:style>
  <w:style w:type="character" w:customStyle="1" w:styleId="Footnote3Spacing0pt">
    <w:name w:val="Footnote (3) + Spacing 0 pt"/>
    <w:basedOn w:val="Footnote3"/>
    <w:rsid w:val="0011325C"/>
    <w:rPr>
      <w:noProof/>
      <w:spacing w:val="0"/>
      <w:sz w:val="13"/>
      <w:szCs w:val="13"/>
      <w:shd w:val="clear" w:color="auto" w:fill="FFFFFF"/>
    </w:rPr>
  </w:style>
  <w:style w:type="character" w:customStyle="1" w:styleId="Heading32NotItalic">
    <w:name w:val="Heading #3 (2) + Not Italic"/>
    <w:aliases w:val="Spacing 0 pt37,Body text (3) + Arial1,Bold11"/>
    <w:basedOn w:val="Heading32"/>
    <w:rsid w:val="0011325C"/>
    <w:rPr>
      <w:i/>
      <w:iCs/>
      <w:noProof/>
      <w:spacing w:val="3"/>
      <w:sz w:val="22"/>
      <w:shd w:val="clear" w:color="auto" w:fill="FFFFFF"/>
    </w:rPr>
  </w:style>
  <w:style w:type="character" w:customStyle="1" w:styleId="BodytextSpacing2pt">
    <w:name w:val="Body text + Spacing 2 pt"/>
    <w:basedOn w:val="Bodytext"/>
    <w:rsid w:val="0011325C"/>
    <w:rPr>
      <w:spacing w:val="49"/>
      <w:sz w:val="22"/>
      <w:shd w:val="clear" w:color="auto" w:fill="FFFFFF"/>
    </w:rPr>
  </w:style>
  <w:style w:type="character" w:customStyle="1" w:styleId="Bodytext3Italic">
    <w:name w:val="Body text (3) + Italic"/>
    <w:aliases w:val="Spacing 0 pt36,Body text + 13 pt,Bold10"/>
    <w:basedOn w:val="Bodytext3"/>
    <w:rsid w:val="0011325C"/>
    <w:rPr>
      <w:b/>
      <w:bCs/>
      <w:i/>
      <w:iCs/>
      <w:spacing w:val="16"/>
      <w:sz w:val="21"/>
      <w:szCs w:val="21"/>
      <w:shd w:val="clear" w:color="auto" w:fill="FFFFFF"/>
    </w:rPr>
  </w:style>
  <w:style w:type="character" w:customStyle="1" w:styleId="Heading3Italic">
    <w:name w:val="Heading #3 + Italic"/>
    <w:aliases w:val="Spacing 0 pt35"/>
    <w:basedOn w:val="Heading3"/>
    <w:rsid w:val="0011325C"/>
    <w:rPr>
      <w:i/>
      <w:iCs/>
      <w:spacing w:val="1"/>
      <w:sz w:val="22"/>
      <w:shd w:val="clear" w:color="auto" w:fill="FFFFFF"/>
    </w:rPr>
  </w:style>
  <w:style w:type="character" w:customStyle="1" w:styleId="Bodytext4pt1">
    <w:name w:val="Body text + 4 pt1"/>
    <w:aliases w:val="Spacing 0 pt34"/>
    <w:basedOn w:val="Bodytext"/>
    <w:rsid w:val="0011325C"/>
    <w:rPr>
      <w:spacing w:val="0"/>
      <w:sz w:val="8"/>
      <w:szCs w:val="8"/>
      <w:shd w:val="clear" w:color="auto" w:fill="FFFFFF"/>
    </w:rPr>
  </w:style>
  <w:style w:type="character" w:customStyle="1" w:styleId="Bodytext45pt">
    <w:name w:val="Body text + 4.5 pt"/>
    <w:aliases w:val="Spacing 0 pt33,Body text (6) + 12 pt1"/>
    <w:basedOn w:val="Bodytext"/>
    <w:rsid w:val="0011325C"/>
    <w:rPr>
      <w:spacing w:val="0"/>
      <w:sz w:val="9"/>
      <w:szCs w:val="9"/>
      <w:shd w:val="clear" w:color="auto" w:fill="FFFFFF"/>
    </w:rPr>
  </w:style>
  <w:style w:type="character" w:customStyle="1" w:styleId="Tablecaption2NotItalic">
    <w:name w:val="Table caption (2) + Not Italic"/>
    <w:aliases w:val="Spacing 0 pt32,Body text + 18 pt,Bold9"/>
    <w:basedOn w:val="Tablecaption2"/>
    <w:rsid w:val="0011325C"/>
    <w:rPr>
      <w:i/>
      <w:iCs/>
      <w:spacing w:val="3"/>
      <w:sz w:val="22"/>
      <w:shd w:val="clear" w:color="auto" w:fill="FFFFFF"/>
    </w:rPr>
  </w:style>
  <w:style w:type="character" w:customStyle="1" w:styleId="BodytextItalic3">
    <w:name w:val="Body text + Italic3"/>
    <w:aliases w:val="Spacing 0 pt31,Body text + 16.5 pt,Bold8"/>
    <w:basedOn w:val="Bodytext"/>
    <w:rsid w:val="0011325C"/>
    <w:rPr>
      <w:i/>
      <w:iCs/>
      <w:spacing w:val="1"/>
      <w:sz w:val="22"/>
      <w:shd w:val="clear" w:color="auto" w:fill="FFFFFF"/>
    </w:rPr>
  </w:style>
  <w:style w:type="character" w:customStyle="1" w:styleId="Bodytext10pt">
    <w:name w:val="Body text + 10 pt"/>
    <w:aliases w:val="Spacing 0 pt30"/>
    <w:basedOn w:val="Bodytext"/>
    <w:rsid w:val="0011325C"/>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Table of contents + 10 pt"/>
    <w:basedOn w:val="Bodytext"/>
    <w:rsid w:val="0011325C"/>
    <w:rPr>
      <w:b/>
      <w:bCs/>
      <w:spacing w:val="8"/>
      <w:sz w:val="21"/>
      <w:szCs w:val="21"/>
      <w:shd w:val="clear" w:color="auto" w:fill="FFFFFF"/>
    </w:rPr>
  </w:style>
  <w:style w:type="character" w:customStyle="1" w:styleId="Bodytext3Spacing0pt">
    <w:name w:val="Body text (3) + Spacing 0 pt"/>
    <w:basedOn w:val="Bodytext3"/>
    <w:rsid w:val="0011325C"/>
    <w:rPr>
      <w:b/>
      <w:bCs/>
      <w:spacing w:val="9"/>
      <w:sz w:val="21"/>
      <w:szCs w:val="21"/>
      <w:shd w:val="clear" w:color="auto" w:fill="FFFFFF"/>
    </w:rPr>
  </w:style>
  <w:style w:type="character" w:customStyle="1" w:styleId="BodytextSpacing0pt">
    <w:name w:val="Body text + Spacing 0 pt"/>
    <w:basedOn w:val="Bodytext"/>
    <w:rsid w:val="0011325C"/>
    <w:rPr>
      <w:spacing w:val="4"/>
      <w:sz w:val="22"/>
      <w:shd w:val="clear" w:color="auto" w:fill="FFFFFF"/>
    </w:rPr>
  </w:style>
  <w:style w:type="character" w:customStyle="1" w:styleId="BodytextItalic2">
    <w:name w:val="Body text + Italic2"/>
    <w:aliases w:val="Spacing 0 pt28,Heading #3 (2) + 12.5 pt,Italic4,Body text + 8 pt"/>
    <w:basedOn w:val="Bodytext"/>
    <w:rsid w:val="0011325C"/>
    <w:rPr>
      <w:i/>
      <w:iCs/>
      <w:spacing w:val="2"/>
      <w:sz w:val="22"/>
      <w:shd w:val="clear" w:color="auto" w:fill="FFFFFF"/>
    </w:rPr>
  </w:style>
  <w:style w:type="character" w:customStyle="1" w:styleId="Bodytext2Spacing0pt">
    <w:name w:val="Body text (2) + Spacing 0 pt"/>
    <w:basedOn w:val="Bodytext2"/>
    <w:rsid w:val="0011325C"/>
    <w:rPr>
      <w:i/>
      <w:iCs/>
      <w:spacing w:val="1"/>
      <w:sz w:val="22"/>
      <w:shd w:val="clear" w:color="auto" w:fill="FFFFFF"/>
    </w:rPr>
  </w:style>
  <w:style w:type="character" w:customStyle="1" w:styleId="Heading6Italic">
    <w:name w:val="Heading #6 + Italic"/>
    <w:aliases w:val="Spacing 0 pt27,Header or footer (4) + Times New Roman,10 pt"/>
    <w:basedOn w:val="Heading6"/>
    <w:rsid w:val="0011325C"/>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Table of contents (9) + MS Gothic"/>
    <w:basedOn w:val="Bodytext2"/>
    <w:rsid w:val="0011325C"/>
    <w:rPr>
      <w:i/>
      <w:iCs/>
      <w:spacing w:val="1"/>
      <w:sz w:val="22"/>
      <w:shd w:val="clear" w:color="auto" w:fill="FFFFFF"/>
    </w:rPr>
  </w:style>
  <w:style w:type="character" w:customStyle="1" w:styleId="Footnote2Spacing0pt">
    <w:name w:val="Footnote (2) + Spacing 0 pt"/>
    <w:basedOn w:val="Footnote2"/>
    <w:rsid w:val="0011325C"/>
    <w:rPr>
      <w:spacing w:val="6"/>
      <w:sz w:val="15"/>
      <w:szCs w:val="15"/>
      <w:shd w:val="clear" w:color="auto" w:fill="FFFFFF"/>
    </w:rPr>
  </w:style>
  <w:style w:type="character" w:customStyle="1" w:styleId="Headerorfooter411pt">
    <w:name w:val="Header or footer (4) + 11 pt"/>
    <w:aliases w:val="Spacing 0 pt25,Heading #3 + Not Italic"/>
    <w:basedOn w:val="Headerorfooter4"/>
    <w:rsid w:val="0011325C"/>
    <w:rPr>
      <w:spacing w:val="3"/>
      <w:sz w:val="22"/>
      <w:szCs w:val="22"/>
      <w:shd w:val="clear" w:color="auto" w:fill="FFFFFF"/>
    </w:rPr>
  </w:style>
  <w:style w:type="character" w:customStyle="1" w:styleId="Bodytext1010pt">
    <w:name w:val="Body text (10) + 10 pt"/>
    <w:aliases w:val="Spacing 0 pt24,Body text (5) + 15 pt,Scale 200%"/>
    <w:basedOn w:val="Bodytext10"/>
    <w:rsid w:val="0011325C"/>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2) + 10 pt,Body text (13) + 8.5 pt"/>
    <w:basedOn w:val="Bodytext10"/>
    <w:rsid w:val="0011325C"/>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Body text (5) + 11.5 pt"/>
    <w:basedOn w:val="Bodytext3"/>
    <w:rsid w:val="0011325C"/>
    <w:rPr>
      <w:b/>
      <w:bCs/>
      <w:spacing w:val="4"/>
      <w:sz w:val="22"/>
      <w:szCs w:val="22"/>
      <w:shd w:val="clear" w:color="auto" w:fill="FFFFFF"/>
    </w:rPr>
  </w:style>
  <w:style w:type="character" w:customStyle="1" w:styleId="TablecaptionSpacing0pt">
    <w:name w:val="Table caption + Spacing 0 pt"/>
    <w:basedOn w:val="Tablecaption"/>
    <w:rsid w:val="0011325C"/>
    <w:rPr>
      <w:spacing w:val="4"/>
      <w:sz w:val="22"/>
      <w:shd w:val="clear" w:color="auto" w:fill="FFFFFF"/>
    </w:rPr>
  </w:style>
  <w:style w:type="character" w:customStyle="1" w:styleId="Tablecaption75pt">
    <w:name w:val="Table caption + 7.5 pt"/>
    <w:aliases w:val="Spacing 0 pt21,Table caption (4) + Not Italic"/>
    <w:basedOn w:val="Tablecaption"/>
    <w:rsid w:val="0011325C"/>
    <w:rPr>
      <w:spacing w:val="6"/>
      <w:sz w:val="15"/>
      <w:szCs w:val="15"/>
      <w:shd w:val="clear" w:color="auto" w:fill="FFFFFF"/>
    </w:rPr>
  </w:style>
  <w:style w:type="character" w:customStyle="1" w:styleId="Bodytext10pt1">
    <w:name w:val="Body text + 10 pt1"/>
    <w:aliases w:val="Spacing 0 pt20,Picture caption (5) + Calibri,7.5 pt,Body text (5) + 11 pt"/>
    <w:basedOn w:val="Bodytext"/>
    <w:rsid w:val="0011325C"/>
    <w:rPr>
      <w:noProof/>
      <w:spacing w:val="0"/>
      <w:sz w:val="20"/>
      <w:szCs w:val="20"/>
      <w:shd w:val="clear" w:color="auto" w:fill="FFFFFF"/>
    </w:rPr>
  </w:style>
  <w:style w:type="character" w:customStyle="1" w:styleId="TableofcontentsSpacing0pt">
    <w:name w:val="Table of contents + Spacing 0 pt"/>
    <w:basedOn w:val="Tableofcontents"/>
    <w:rsid w:val="0011325C"/>
    <w:rPr>
      <w:spacing w:val="4"/>
      <w:sz w:val="22"/>
      <w:shd w:val="clear" w:color="auto" w:fill="FFFFFF"/>
    </w:rPr>
  </w:style>
  <w:style w:type="character" w:customStyle="1" w:styleId="FootnoteSpacing0pt">
    <w:name w:val="Footnote + Spacing 0 pt"/>
    <w:basedOn w:val="Footnote"/>
    <w:rsid w:val="0011325C"/>
    <w:rPr>
      <w:spacing w:val="4"/>
      <w:sz w:val="22"/>
      <w:shd w:val="clear" w:color="auto" w:fill="FFFFFF"/>
    </w:rPr>
  </w:style>
  <w:style w:type="character" w:customStyle="1" w:styleId="Heading62NotItalic">
    <w:name w:val="Heading #6 (2) + Not Italic"/>
    <w:aliases w:val="Spacing 0 pt19,Picture caption (5) + Times New Roman,8 pt,Body text (3) + Not Bold"/>
    <w:basedOn w:val="Heading62"/>
    <w:rsid w:val="0011325C"/>
    <w:rPr>
      <w:i/>
      <w:iCs/>
      <w:spacing w:val="4"/>
      <w:sz w:val="22"/>
      <w:shd w:val="clear" w:color="auto" w:fill="FFFFFF"/>
    </w:rPr>
  </w:style>
  <w:style w:type="character" w:customStyle="1" w:styleId="Heading545pt">
    <w:name w:val="Heading #5 + 4.5 pt"/>
    <w:aliases w:val="Spacing 0 pt18,Picture caption (6) + Times New Roman,8 pt2,Picture caption (5) + Italic"/>
    <w:basedOn w:val="Heading5"/>
    <w:rsid w:val="0011325C"/>
    <w:rPr>
      <w:spacing w:val="0"/>
      <w:sz w:val="9"/>
      <w:szCs w:val="9"/>
      <w:shd w:val="clear" w:color="auto" w:fill="FFFFFF"/>
    </w:rPr>
  </w:style>
  <w:style w:type="character" w:customStyle="1" w:styleId="Heading514pt">
    <w:name w:val="Heading #5 + 14 pt"/>
    <w:aliases w:val="Bold3,Spacing 0 pt17,Picture caption + 12.5 pt,Body text (7) + 9 pt,Body text + 15.5 pt"/>
    <w:basedOn w:val="Heading5"/>
    <w:rsid w:val="0011325C"/>
    <w:rPr>
      <w:b/>
      <w:bCs/>
      <w:spacing w:val="3"/>
      <w:sz w:val="28"/>
      <w:szCs w:val="28"/>
      <w:shd w:val="clear" w:color="auto" w:fill="FFFFFF"/>
    </w:rPr>
  </w:style>
  <w:style w:type="character" w:customStyle="1" w:styleId="Bodytext14pt1">
    <w:name w:val="Body text + 14 pt1"/>
    <w:aliases w:val="Bold2,Picture caption (12) + Calibri,16 pt,Body text (12) + 13 pt1,Body text (3) + 13 pt,Body text (6) + 11.5 pt,Body text (10) + Bold"/>
    <w:basedOn w:val="Bodytext"/>
    <w:rsid w:val="0011325C"/>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
    <w:basedOn w:val="Bodytext3"/>
    <w:rsid w:val="0011325C"/>
    <w:rPr>
      <w:b/>
      <w:bCs/>
      <w:i/>
      <w:iCs/>
      <w:spacing w:val="2"/>
      <w:sz w:val="22"/>
      <w:szCs w:val="22"/>
      <w:shd w:val="clear" w:color="auto" w:fill="FFFFFF"/>
    </w:rPr>
  </w:style>
  <w:style w:type="character" w:customStyle="1" w:styleId="Headerorfooter3Spacing0pt">
    <w:name w:val="Header or footer (3) + Spacing 0 pt"/>
    <w:basedOn w:val="Headerorfooter3"/>
    <w:rsid w:val="0011325C"/>
    <w:rPr>
      <w:spacing w:val="1"/>
      <w:sz w:val="22"/>
      <w:shd w:val="clear" w:color="auto" w:fill="FFFFFF"/>
    </w:rPr>
  </w:style>
  <w:style w:type="character" w:customStyle="1" w:styleId="Heading1Spacing0pt">
    <w:name w:val="Heading #1 + Spacing 0 pt"/>
    <w:basedOn w:val="Heading1"/>
    <w:rsid w:val="0011325C"/>
    <w:rPr>
      <w:spacing w:val="4"/>
      <w:sz w:val="22"/>
      <w:shd w:val="clear" w:color="auto" w:fill="FFFFFF"/>
    </w:rPr>
  </w:style>
  <w:style w:type="character" w:customStyle="1" w:styleId="Tableofcontents2Spacing0pt">
    <w:name w:val="Table of contents (2) + Spacing 0 pt"/>
    <w:basedOn w:val="Tableofcontents2"/>
    <w:rsid w:val="0011325C"/>
    <w:rPr>
      <w:i/>
      <w:iCs/>
      <w:spacing w:val="2"/>
      <w:sz w:val="22"/>
      <w:shd w:val="clear" w:color="auto" w:fill="FFFFFF"/>
    </w:rPr>
  </w:style>
  <w:style w:type="character" w:customStyle="1" w:styleId="TableofcontentsItalic">
    <w:name w:val="Table of contents + Italic"/>
    <w:aliases w:val="Spacing 0 pt15,Body text + 6.5 pt,Body text (3) + 9.5 pt"/>
    <w:basedOn w:val="Tableofcontents"/>
    <w:rsid w:val="0011325C"/>
    <w:rPr>
      <w:i/>
      <w:iCs/>
      <w:spacing w:val="2"/>
      <w:sz w:val="22"/>
      <w:shd w:val="clear" w:color="auto" w:fill="FFFFFF"/>
    </w:rPr>
  </w:style>
  <w:style w:type="character" w:customStyle="1" w:styleId="Bodytext6pt">
    <w:name w:val="Body text + 6 pt"/>
    <w:aliases w:val="Spacing 0 pt14,Body text + 9.5 pt3"/>
    <w:basedOn w:val="Bodytext"/>
    <w:rsid w:val="0011325C"/>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Scale 10%,Body text + 9.5 pt2"/>
    <w:basedOn w:val="Bodytext2"/>
    <w:rsid w:val="0011325C"/>
    <w:rPr>
      <w:i/>
      <w:iCs/>
      <w:spacing w:val="1"/>
      <w:sz w:val="22"/>
      <w:shd w:val="clear" w:color="auto" w:fill="FFFFFF"/>
    </w:rPr>
  </w:style>
  <w:style w:type="character" w:customStyle="1" w:styleId="Heading64pt">
    <w:name w:val="Heading #6 + 4 pt"/>
    <w:aliases w:val="Spacing 0 pt12,Body text (8) + 9.5 pt"/>
    <w:basedOn w:val="Heading6"/>
    <w:rsid w:val="0011325C"/>
    <w:rPr>
      <w:spacing w:val="0"/>
      <w:sz w:val="8"/>
      <w:szCs w:val="8"/>
      <w:shd w:val="clear" w:color="auto" w:fill="FFFFFF"/>
    </w:rPr>
  </w:style>
  <w:style w:type="character" w:customStyle="1" w:styleId="Bodytext8Spacing0pt">
    <w:name w:val="Body text (8) + Spacing 0 pt"/>
    <w:basedOn w:val="Bodytext8"/>
    <w:rsid w:val="0011325C"/>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Header or footer (5) + Not Italic"/>
    <w:basedOn w:val="Bodytext2"/>
    <w:rsid w:val="0011325C"/>
    <w:rPr>
      <w:i/>
      <w:iCs/>
      <w:spacing w:val="1"/>
      <w:sz w:val="22"/>
      <w:shd w:val="clear" w:color="auto" w:fill="FFFFFF"/>
    </w:rPr>
  </w:style>
  <w:style w:type="character" w:customStyle="1" w:styleId="Bodytext29pt1">
    <w:name w:val="Body text (2) + 9 pt1"/>
    <w:aliases w:val="Not Italic1,Spacing 0 pt10,Body text (7) + Calibri,10 pt1,Table caption + Not Italic"/>
    <w:basedOn w:val="Bodytext2"/>
    <w:rsid w:val="0011325C"/>
    <w:rPr>
      <w:i/>
      <w:iCs/>
      <w:spacing w:val="1"/>
      <w:sz w:val="22"/>
      <w:shd w:val="clear" w:color="auto" w:fill="FFFFFF"/>
    </w:rPr>
  </w:style>
  <w:style w:type="character" w:customStyle="1" w:styleId="Bodytext5Spacing0pt">
    <w:name w:val="Body text (5) + Spacing 0 pt"/>
    <w:basedOn w:val="Bodytext5"/>
    <w:rsid w:val="0011325C"/>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
    <w:basedOn w:val="Headerorfooter6"/>
    <w:rsid w:val="0011325C"/>
    <w:rPr>
      <w:b/>
      <w:bCs/>
      <w:spacing w:val="8"/>
      <w:shd w:val="clear" w:color="auto" w:fill="FFFFFF"/>
    </w:rPr>
  </w:style>
  <w:style w:type="character" w:customStyle="1" w:styleId="HeaderorfooterSpacing0pt1">
    <w:name w:val="Header or footer + Spacing 0 pt1"/>
    <w:basedOn w:val="Headerorfooter"/>
    <w:rsid w:val="0011325C"/>
    <w:rPr>
      <w:spacing w:val="10"/>
      <w:sz w:val="14"/>
      <w:szCs w:val="14"/>
      <w:shd w:val="clear" w:color="auto" w:fill="FFFFFF"/>
    </w:rPr>
  </w:style>
  <w:style w:type="character" w:customStyle="1" w:styleId="Bodytext4Spacing0pt">
    <w:name w:val="Body text (4) + Spacing 0 pt"/>
    <w:basedOn w:val="Bodytext4"/>
    <w:rsid w:val="0011325C"/>
    <w:rPr>
      <w:i/>
      <w:iCs/>
      <w:spacing w:val="3"/>
      <w:sz w:val="18"/>
      <w:szCs w:val="18"/>
      <w:shd w:val="clear" w:color="auto" w:fill="FFFFFF"/>
    </w:rPr>
  </w:style>
  <w:style w:type="character" w:customStyle="1" w:styleId="Bodytext5Italic1">
    <w:name w:val="Body text (5) + Italic1"/>
    <w:aliases w:val="Spacing 0 pt8,Body text (7) + Calibri1"/>
    <w:basedOn w:val="Bodytext5"/>
    <w:rsid w:val="0011325C"/>
    <w:rPr>
      <w:i/>
      <w:iCs/>
      <w:noProof/>
      <w:spacing w:val="3"/>
      <w:sz w:val="18"/>
      <w:szCs w:val="18"/>
      <w:shd w:val="clear" w:color="auto" w:fill="FFFFFF"/>
    </w:rPr>
  </w:style>
  <w:style w:type="character" w:customStyle="1" w:styleId="Heading54pt">
    <w:name w:val="Heading #5 + 4 pt"/>
    <w:aliases w:val="Spacing 0 pt7"/>
    <w:basedOn w:val="Heading5"/>
    <w:rsid w:val="0011325C"/>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Body text (11) + Times New Roman,11.5 pt1,Body text + Georgia,20.5 pt"/>
    <w:basedOn w:val="Bodytext"/>
    <w:rsid w:val="0011325C"/>
    <w:rPr>
      <w:b/>
      <w:bCs/>
      <w:spacing w:val="9"/>
      <w:sz w:val="21"/>
      <w:szCs w:val="21"/>
      <w:shd w:val="clear" w:color="auto" w:fill="FFFFFF"/>
    </w:rPr>
  </w:style>
  <w:style w:type="character" w:customStyle="1" w:styleId="Heading645pt">
    <w:name w:val="Heading #6 + 4.5 pt"/>
    <w:aliases w:val="Spacing 0 pt5,Body text (8) + Bold"/>
    <w:basedOn w:val="Heading6"/>
    <w:rsid w:val="0011325C"/>
    <w:rPr>
      <w:spacing w:val="0"/>
      <w:sz w:val="9"/>
      <w:szCs w:val="9"/>
      <w:shd w:val="clear" w:color="auto" w:fill="FFFFFF"/>
    </w:rPr>
  </w:style>
  <w:style w:type="character" w:customStyle="1" w:styleId="Headerorfooter30">
    <w:name w:val="Header or footer (3)"/>
    <w:basedOn w:val="Headerorfooter3"/>
    <w:rsid w:val="0011325C"/>
    <w:rPr>
      <w:spacing w:val="3"/>
      <w:sz w:val="22"/>
      <w:shd w:val="clear" w:color="auto" w:fill="FFFFFF"/>
    </w:rPr>
  </w:style>
  <w:style w:type="character" w:customStyle="1" w:styleId="BodytextItalic1">
    <w:name w:val="Body text + Italic1"/>
    <w:basedOn w:val="Bodytext"/>
    <w:rsid w:val="0011325C"/>
    <w:rPr>
      <w:i/>
      <w:iCs/>
      <w:spacing w:val="3"/>
      <w:sz w:val="22"/>
      <w:shd w:val="clear" w:color="auto" w:fill="FFFFFF"/>
    </w:rPr>
  </w:style>
  <w:style w:type="character" w:customStyle="1" w:styleId="BodytextSpacing0pt1">
    <w:name w:val="Body text + Spacing 0 pt1"/>
    <w:basedOn w:val="Bodytext"/>
    <w:rsid w:val="0011325C"/>
    <w:rPr>
      <w:noProof/>
      <w:spacing w:val="0"/>
      <w:sz w:val="22"/>
      <w:shd w:val="clear" w:color="auto" w:fill="FFFFFF"/>
    </w:rPr>
  </w:style>
  <w:style w:type="character" w:customStyle="1" w:styleId="Bodytext314pt">
    <w:name w:val="Body text (3) + 14 pt"/>
    <w:aliases w:val="Spacing 0 pt4,Body text + 7.5 pt,Body text (2) + Italic"/>
    <w:basedOn w:val="Bodytext3"/>
    <w:rsid w:val="0011325C"/>
    <w:rPr>
      <w:b/>
      <w:bCs/>
      <w:spacing w:val="3"/>
      <w:sz w:val="28"/>
      <w:szCs w:val="28"/>
      <w:shd w:val="clear" w:color="auto" w:fill="FFFFFF"/>
    </w:rPr>
  </w:style>
  <w:style w:type="character" w:customStyle="1" w:styleId="Bodytext3Italic1">
    <w:name w:val="Body text (3) + Italic1"/>
    <w:aliases w:val="Spacing 0 pt3,Body text + 7.5 pt1,Body text (10) + Italic,Body text (16) + Bold"/>
    <w:basedOn w:val="Bodytext3"/>
    <w:rsid w:val="0011325C"/>
    <w:rPr>
      <w:b/>
      <w:bCs/>
      <w:i/>
      <w:iCs/>
      <w:spacing w:val="4"/>
      <w:sz w:val="21"/>
      <w:szCs w:val="21"/>
      <w:shd w:val="clear" w:color="auto" w:fill="FFFFFF"/>
    </w:rPr>
  </w:style>
  <w:style w:type="character" w:customStyle="1" w:styleId="Bodytext4NotItalic">
    <w:name w:val="Body text (4) + Not Italic"/>
    <w:aliases w:val="Spacing 0 pt2,Table caption + 9.5 pt,Body text + 13 pt1"/>
    <w:basedOn w:val="Bodytext4"/>
    <w:rsid w:val="0011325C"/>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Body text (6) + 5.5 pt,Header or footer + Not Bold"/>
    <w:basedOn w:val="Bodytext8"/>
    <w:rsid w:val="0011325C"/>
    <w:rPr>
      <w:i/>
      <w:iCs/>
      <w:noProof/>
      <w:spacing w:val="0"/>
      <w:sz w:val="8"/>
      <w:szCs w:val="8"/>
      <w:shd w:val="clear" w:color="auto" w:fill="FFFFFF"/>
    </w:rPr>
  </w:style>
  <w:style w:type="character" w:customStyle="1" w:styleId="BodytextSmallCaps">
    <w:name w:val="Body text + Small Caps"/>
    <w:basedOn w:val="Bodytext"/>
    <w:rsid w:val="0011325C"/>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11325C"/>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
    <w:rsid w:val="0011325C"/>
    <w:rPr>
      <w:rFonts w:ascii="Times New Roman" w:hAnsi="Times New Roman" w:cs="Times New Roman" w:hint="default"/>
      <w:spacing w:val="-2"/>
      <w:sz w:val="26"/>
      <w:szCs w:val="26"/>
      <w:shd w:val="clear" w:color="auto" w:fill="FFFFFF"/>
    </w:rPr>
  </w:style>
  <w:style w:type="character" w:customStyle="1" w:styleId="Bodytext25">
    <w:name w:val="Body text2"/>
    <w:basedOn w:val="Bodytext"/>
    <w:rsid w:val="0011325C"/>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
    <w:rsid w:val="0011325C"/>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11325C"/>
    <w:rPr>
      <w:rFonts w:ascii="Constantia" w:hAnsi="Constantia" w:cs="Constantia" w:hint="default"/>
      <w:i/>
      <w:iCs/>
      <w:spacing w:val="81"/>
      <w:sz w:val="23"/>
      <w:szCs w:val="23"/>
      <w:shd w:val="clear" w:color="auto" w:fill="FFFFFF"/>
    </w:rPr>
  </w:style>
  <w:style w:type="character" w:customStyle="1" w:styleId="Bodytext12NotItalic">
    <w:name w:val="Body text (12) + Not Italic"/>
    <w:basedOn w:val="Bodytext12"/>
    <w:rsid w:val="0011325C"/>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11325C"/>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11325C"/>
    <w:rPr>
      <w:b/>
      <w:bCs/>
      <w:spacing w:val="22"/>
      <w:sz w:val="19"/>
      <w:szCs w:val="19"/>
      <w:shd w:val="clear" w:color="auto" w:fill="FFFFFF"/>
    </w:rPr>
  </w:style>
  <w:style w:type="character" w:customStyle="1" w:styleId="Tableofcontents3NotItalic">
    <w:name w:val="Table of contents (3) + Not Italic"/>
    <w:basedOn w:val="Tableofcontents3"/>
    <w:rsid w:val="0011325C"/>
    <w:rPr>
      <w:i/>
      <w:iCs/>
      <w:sz w:val="21"/>
      <w:szCs w:val="21"/>
      <w:shd w:val="clear" w:color="auto" w:fill="FFFFFF"/>
    </w:rPr>
  </w:style>
  <w:style w:type="character" w:customStyle="1" w:styleId="Tableofcontents4Spacing1pt">
    <w:name w:val="Table of contents (4) + Spacing 1 pt"/>
    <w:basedOn w:val="Tableofcontents4"/>
    <w:rsid w:val="0011325C"/>
    <w:rPr>
      <w:b/>
      <w:bCs/>
      <w:spacing w:val="22"/>
      <w:sz w:val="19"/>
      <w:szCs w:val="19"/>
      <w:shd w:val="clear" w:color="auto" w:fill="FFFFFF"/>
    </w:rPr>
  </w:style>
  <w:style w:type="character" w:customStyle="1" w:styleId="Bodytext82">
    <w:name w:val="Body text (8)2"/>
    <w:basedOn w:val="Bodytext8"/>
    <w:rsid w:val="0011325C"/>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11325C"/>
    <w:rPr>
      <w:b/>
      <w:bCs/>
      <w:spacing w:val="-4"/>
      <w:sz w:val="23"/>
      <w:szCs w:val="23"/>
      <w:shd w:val="clear" w:color="auto" w:fill="FFFFFF"/>
    </w:rPr>
  </w:style>
  <w:style w:type="character" w:customStyle="1" w:styleId="Bodytext220">
    <w:name w:val="Body text (22)"/>
    <w:basedOn w:val="Bodytext22"/>
    <w:rsid w:val="0011325C"/>
    <w:rPr>
      <w:i/>
      <w:iCs/>
      <w:noProof/>
      <w:spacing w:val="-18"/>
      <w:sz w:val="9"/>
      <w:szCs w:val="9"/>
      <w:u w:val="single"/>
      <w:shd w:val="clear" w:color="auto" w:fill="FFFFFF"/>
    </w:rPr>
  </w:style>
  <w:style w:type="character" w:customStyle="1" w:styleId="Bodytext23TimesNewRoman">
    <w:name w:val="Body text (23) + Times New Roman"/>
    <w:aliases w:val="11 pt"/>
    <w:basedOn w:val="Bodytext23"/>
    <w:rsid w:val="0011325C"/>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11325C"/>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11325C"/>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11325C"/>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
    <w:basedOn w:val="Bodytext5"/>
    <w:rsid w:val="0011325C"/>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11325C"/>
    <w:rPr>
      <w:i/>
      <w:iCs/>
      <w:spacing w:val="-3"/>
      <w:u w:val="single"/>
      <w:shd w:val="clear" w:color="auto" w:fill="FFFFFF"/>
    </w:rPr>
  </w:style>
  <w:style w:type="character" w:customStyle="1" w:styleId="Heading2Spacing8pt">
    <w:name w:val="Heading #2 + Spacing 8 pt"/>
    <w:basedOn w:val="Heading2"/>
    <w:rsid w:val="0011325C"/>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11325C"/>
    <w:rPr>
      <w:i/>
      <w:iCs/>
      <w:spacing w:val="57"/>
      <w:shd w:val="clear" w:color="auto" w:fill="FFFFFF"/>
    </w:rPr>
  </w:style>
  <w:style w:type="character" w:customStyle="1" w:styleId="Bodytext12Spacing1pt">
    <w:name w:val="Body text (12) + Spacing 1 pt"/>
    <w:basedOn w:val="Bodytext12"/>
    <w:rsid w:val="0011325C"/>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11325C"/>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11325C"/>
    <w:rPr>
      <w:rFonts w:ascii="Candara" w:hAnsi="Candara" w:cs="Candara"/>
      <w:smallCaps/>
      <w:spacing w:val="8"/>
      <w:sz w:val="16"/>
      <w:szCs w:val="16"/>
      <w:shd w:val="clear" w:color="auto" w:fill="FFFFFF"/>
    </w:rPr>
  </w:style>
  <w:style w:type="character" w:customStyle="1" w:styleId="BodytextSmallCaps1">
    <w:name w:val="Body text + Small Caps1"/>
    <w:basedOn w:val="Bodytext"/>
    <w:rsid w:val="0011325C"/>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
    <w:rsid w:val="0011325C"/>
    <w:rPr>
      <w:rFonts w:ascii="Times New Roman" w:hAnsi="Times New Roman" w:cs="Times New Roman" w:hint="default"/>
      <w:b/>
      <w:bCs/>
      <w:i/>
      <w:iCs/>
      <w:smallCaps/>
      <w:spacing w:val="40"/>
      <w:sz w:val="26"/>
      <w:szCs w:val="26"/>
      <w:shd w:val="clear" w:color="auto" w:fill="FFFFFF"/>
    </w:rPr>
  </w:style>
  <w:style w:type="character" w:customStyle="1" w:styleId="apple-converted-space">
    <w:name w:val="apple-converted-space"/>
    <w:basedOn w:val="DefaultParagraphFont"/>
    <w:rsid w:val="000C3D45"/>
  </w:style>
  <w:style w:type="character" w:customStyle="1" w:styleId="Tableofcontents5">
    <w:name w:val="Table of contents (5)_"/>
    <w:link w:val="Tableofcontents50"/>
    <w:locked/>
    <w:rsid w:val="00BA5B7B"/>
    <w:rPr>
      <w:b/>
      <w:bCs/>
      <w:shd w:val="clear" w:color="auto" w:fill="FFFFFF"/>
    </w:rPr>
  </w:style>
  <w:style w:type="paragraph" w:customStyle="1" w:styleId="Tableofcontents50">
    <w:name w:val="Table of contents (5)"/>
    <w:basedOn w:val="Normal"/>
    <w:link w:val="Tableofcontents5"/>
    <w:rsid w:val="00BA5B7B"/>
    <w:pPr>
      <w:widowControl w:val="0"/>
      <w:shd w:val="clear" w:color="auto" w:fill="FFFFFF"/>
      <w:spacing w:before="180" w:after="180" w:line="240" w:lineRule="atLeast"/>
      <w:jc w:val="both"/>
    </w:pPr>
    <w:rPr>
      <w:b/>
      <w:bCs/>
    </w:rPr>
  </w:style>
  <w:style w:type="character" w:customStyle="1" w:styleId="Tableofcontents6">
    <w:name w:val="Table of contents (6)_"/>
    <w:link w:val="Tableofcontents60"/>
    <w:locked/>
    <w:rsid w:val="00BA5B7B"/>
    <w:rPr>
      <w:b/>
      <w:bCs/>
      <w:spacing w:val="-3"/>
      <w:sz w:val="14"/>
      <w:szCs w:val="14"/>
      <w:shd w:val="clear" w:color="auto" w:fill="FFFFFF"/>
    </w:rPr>
  </w:style>
  <w:style w:type="paragraph" w:customStyle="1" w:styleId="Tableofcontents60">
    <w:name w:val="Table of contents (6)"/>
    <w:basedOn w:val="Normal"/>
    <w:link w:val="Tableofcontents6"/>
    <w:rsid w:val="00BA5B7B"/>
    <w:pPr>
      <w:widowControl w:val="0"/>
      <w:shd w:val="clear" w:color="auto" w:fill="FFFFFF"/>
      <w:spacing w:before="180" w:after="300" w:line="240" w:lineRule="atLeast"/>
    </w:pPr>
    <w:rPr>
      <w:b/>
      <w:bCs/>
      <w:spacing w:val="-3"/>
      <w:sz w:val="14"/>
      <w:szCs w:val="14"/>
    </w:rPr>
  </w:style>
  <w:style w:type="character" w:customStyle="1" w:styleId="Tableofcontents7">
    <w:name w:val="Table of contents (7)_"/>
    <w:link w:val="Tableofcontents70"/>
    <w:locked/>
    <w:rsid w:val="00BA5B7B"/>
    <w:rPr>
      <w:b/>
      <w:bCs/>
      <w:sz w:val="23"/>
      <w:szCs w:val="23"/>
      <w:shd w:val="clear" w:color="auto" w:fill="FFFFFF"/>
    </w:rPr>
  </w:style>
  <w:style w:type="paragraph" w:customStyle="1" w:styleId="Tableofcontents70">
    <w:name w:val="Table of contents (7)"/>
    <w:basedOn w:val="Normal"/>
    <w:link w:val="Tableofcontents7"/>
    <w:rsid w:val="00BA5B7B"/>
    <w:pPr>
      <w:widowControl w:val="0"/>
      <w:shd w:val="clear" w:color="auto" w:fill="FFFFFF"/>
      <w:spacing w:before="120" w:after="180" w:line="240" w:lineRule="atLeast"/>
      <w:jc w:val="both"/>
    </w:pPr>
    <w:rPr>
      <w:b/>
      <w:bCs/>
      <w:sz w:val="23"/>
      <w:szCs w:val="23"/>
    </w:rPr>
  </w:style>
  <w:style w:type="character" w:customStyle="1" w:styleId="Tableofcontents8">
    <w:name w:val="Table of contents (8)_"/>
    <w:link w:val="Tableofcontents80"/>
    <w:locked/>
    <w:rsid w:val="00BA5B7B"/>
    <w:rPr>
      <w:rFonts w:ascii="Segoe UI" w:hAnsi="Segoe UI" w:cs="Segoe UI"/>
      <w:sz w:val="11"/>
      <w:szCs w:val="11"/>
      <w:shd w:val="clear" w:color="auto" w:fill="FFFFFF"/>
    </w:rPr>
  </w:style>
  <w:style w:type="paragraph" w:customStyle="1" w:styleId="Tableofcontents80">
    <w:name w:val="Table of contents (8)"/>
    <w:basedOn w:val="Normal"/>
    <w:link w:val="Tableofcontents8"/>
    <w:rsid w:val="00BA5B7B"/>
    <w:pPr>
      <w:widowControl w:val="0"/>
      <w:shd w:val="clear" w:color="auto" w:fill="FFFFFF"/>
      <w:spacing w:after="0" w:line="240" w:lineRule="atLeast"/>
      <w:jc w:val="both"/>
    </w:pPr>
    <w:rPr>
      <w:rFonts w:ascii="Segoe UI" w:hAnsi="Segoe UI" w:cs="Segoe UI"/>
      <w:sz w:val="11"/>
      <w:szCs w:val="11"/>
    </w:rPr>
  </w:style>
  <w:style w:type="character" w:customStyle="1" w:styleId="Tableofcontents9">
    <w:name w:val="Table of contents (9)_"/>
    <w:link w:val="Tableofcontents90"/>
    <w:locked/>
    <w:rsid w:val="00BA5B7B"/>
    <w:rPr>
      <w:rFonts w:ascii="Segoe UI" w:hAnsi="Segoe UI" w:cs="Segoe UI"/>
      <w:sz w:val="32"/>
      <w:szCs w:val="32"/>
      <w:shd w:val="clear" w:color="auto" w:fill="FFFFFF"/>
    </w:rPr>
  </w:style>
  <w:style w:type="paragraph" w:customStyle="1" w:styleId="Tableofcontents90">
    <w:name w:val="Table of contents (9)"/>
    <w:basedOn w:val="Normal"/>
    <w:link w:val="Tableofcontents9"/>
    <w:rsid w:val="00BA5B7B"/>
    <w:pPr>
      <w:widowControl w:val="0"/>
      <w:shd w:val="clear" w:color="auto" w:fill="FFFFFF"/>
      <w:spacing w:after="0" w:line="240" w:lineRule="atLeast"/>
      <w:jc w:val="both"/>
    </w:pPr>
    <w:rPr>
      <w:rFonts w:ascii="Segoe UI" w:hAnsi="Segoe UI" w:cs="Segoe UI"/>
      <w:sz w:val="32"/>
      <w:szCs w:val="32"/>
    </w:rPr>
  </w:style>
  <w:style w:type="character" w:customStyle="1" w:styleId="Tableofcontents10">
    <w:name w:val="Table of contents (10)_"/>
    <w:link w:val="Tableofcontents100"/>
    <w:locked/>
    <w:rsid w:val="00BA5B7B"/>
    <w:rPr>
      <w:rFonts w:ascii="Corbel" w:hAnsi="Corbel"/>
      <w:spacing w:val="-7"/>
      <w:sz w:val="25"/>
      <w:szCs w:val="25"/>
      <w:shd w:val="clear" w:color="auto" w:fill="FFFFFF"/>
    </w:rPr>
  </w:style>
  <w:style w:type="paragraph" w:customStyle="1" w:styleId="Tableofcontents100">
    <w:name w:val="Table of contents (10)"/>
    <w:basedOn w:val="Normal"/>
    <w:link w:val="Tableofcontents10"/>
    <w:rsid w:val="00BA5B7B"/>
    <w:pPr>
      <w:widowControl w:val="0"/>
      <w:shd w:val="clear" w:color="auto" w:fill="FFFFFF"/>
      <w:spacing w:after="0" w:line="240" w:lineRule="atLeast"/>
      <w:jc w:val="both"/>
    </w:pPr>
    <w:rPr>
      <w:rFonts w:ascii="Corbel" w:hAnsi="Corbel"/>
      <w:spacing w:val="-7"/>
      <w:sz w:val="25"/>
      <w:szCs w:val="25"/>
    </w:rPr>
  </w:style>
  <w:style w:type="character" w:customStyle="1" w:styleId="Bodytext2Spacing-1pt">
    <w:name w:val="Body text (2) + Spacing -1 pt"/>
    <w:rsid w:val="00BA5B7B"/>
    <w:rPr>
      <w:b/>
      <w:bCs/>
      <w:spacing w:val="-23"/>
      <w:sz w:val="23"/>
      <w:szCs w:val="23"/>
      <w:lang w:bidi="ar-SA"/>
    </w:rPr>
  </w:style>
  <w:style w:type="character" w:customStyle="1" w:styleId="Bodytext4Exact">
    <w:name w:val="Body text (4) Exact"/>
    <w:rsid w:val="00BA5B7B"/>
    <w:rPr>
      <w:rFonts w:ascii="Times New Roman" w:hAnsi="Times New Roman" w:cs="Times New Roman" w:hint="default"/>
      <w:b/>
      <w:bCs/>
      <w:strike w:val="0"/>
      <w:dstrike w:val="0"/>
      <w:spacing w:val="-5"/>
      <w:sz w:val="27"/>
      <w:szCs w:val="27"/>
      <w:u w:val="none"/>
      <w:effect w:val="none"/>
    </w:rPr>
  </w:style>
  <w:style w:type="character" w:customStyle="1" w:styleId="Picturecaption2SmallCaps">
    <w:name w:val="Picture caption (2) + Small Caps"/>
    <w:rsid w:val="00BA5B7B"/>
    <w:rPr>
      <w:b/>
      <w:bCs/>
      <w:smallCaps/>
      <w:spacing w:val="-3"/>
      <w:sz w:val="21"/>
      <w:szCs w:val="21"/>
      <w:lang w:bidi="ar-SA"/>
    </w:rPr>
  </w:style>
  <w:style w:type="character" w:customStyle="1" w:styleId="Bodytext385pt">
    <w:name w:val="Body text (3) + 8.5 pt"/>
    <w:rsid w:val="00BA5B7B"/>
    <w:rPr>
      <w:rFonts w:ascii="Times New Roman" w:hAnsi="Times New Roman" w:cs="Times New Roman" w:hint="default"/>
      <w:b/>
      <w:bCs/>
      <w:i/>
      <w:iCs/>
      <w:strike w:val="0"/>
      <w:dstrike w:val="0"/>
      <w:noProof/>
      <w:spacing w:val="-7"/>
      <w:sz w:val="17"/>
      <w:szCs w:val="17"/>
      <w:u w:val="none"/>
      <w:effect w:val="none"/>
      <w:lang w:bidi="ar-SA"/>
    </w:rPr>
  </w:style>
  <w:style w:type="character" w:customStyle="1" w:styleId="Heading610pt">
    <w:name w:val="Heading #6 + 10 pt"/>
    <w:rsid w:val="00BA5B7B"/>
    <w:rPr>
      <w:b/>
      <w:bCs/>
      <w:sz w:val="20"/>
      <w:szCs w:val="20"/>
      <w:lang w:bidi="ar-SA"/>
    </w:rPr>
  </w:style>
  <w:style w:type="character" w:customStyle="1" w:styleId="Bodytext395pt1">
    <w:name w:val="Body text (3) + 9.5 pt1"/>
    <w:rsid w:val="00BA5B7B"/>
    <w:rPr>
      <w:rFonts w:ascii="Times New Roman" w:hAnsi="Times New Roman" w:cs="Times New Roman" w:hint="default"/>
      <w:b/>
      <w:bCs/>
      <w:i/>
      <w:iCs/>
      <w:strike w:val="0"/>
      <w:dstrike w:val="0"/>
      <w:spacing w:val="-7"/>
      <w:sz w:val="19"/>
      <w:szCs w:val="19"/>
      <w:u w:val="none"/>
      <w:effect w:val="none"/>
      <w:lang w:bidi="ar-SA"/>
    </w:rPr>
  </w:style>
  <w:style w:type="character" w:customStyle="1" w:styleId="Headerorfooter4NotBold">
    <w:name w:val="Header or footer (4) + Not Bold"/>
    <w:basedOn w:val="Headerorfooter4"/>
    <w:rsid w:val="00BA5B7B"/>
    <w:rPr>
      <w:b/>
      <w:bCs/>
      <w:spacing w:val="-2"/>
      <w:sz w:val="17"/>
      <w:szCs w:val="17"/>
      <w:shd w:val="clear" w:color="auto" w:fill="FFFFFF"/>
    </w:rPr>
  </w:style>
  <w:style w:type="character" w:customStyle="1" w:styleId="Bodytext85pt">
    <w:name w:val="Body text + 8.5 pt"/>
    <w:rsid w:val="00BA5B7B"/>
    <w:rPr>
      <w:rFonts w:ascii="Times New Roman" w:hAnsi="Times New Roman" w:cs="Times New Roman" w:hint="default"/>
      <w:strike w:val="0"/>
      <w:dstrike w:val="0"/>
      <w:spacing w:val="3"/>
      <w:sz w:val="17"/>
      <w:szCs w:val="17"/>
      <w:u w:val="none"/>
      <w:effect w:val="none"/>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47A07"/>
    <w:pPr>
      <w:spacing w:before="100" w:beforeAutospacing="1" w:after="100" w:afterAutospacing="1" w:line="240" w:lineRule="auto"/>
    </w:pPr>
    <w:rPr>
      <w:rFonts w:eastAsia="Times New Roman" w:cs="Times New Roman"/>
      <w:szCs w:val="24"/>
      <w:lang w:eastAsia="vi-VN"/>
    </w:rPr>
  </w:style>
  <w:style w:type="character" w:styleId="Hyperlink">
    <w:name w:val="Hyperlink"/>
    <w:basedOn w:val="DefaultParagraphFont"/>
    <w:uiPriority w:val="99"/>
    <w:semiHidden/>
    <w:unhideWhenUsed/>
    <w:rsid w:val="0011325C"/>
    <w:rPr>
      <w:color w:val="0066CC"/>
      <w:u w:val="single"/>
    </w:rPr>
  </w:style>
  <w:style w:type="character" w:styleId="FollowedHyperlink">
    <w:name w:val="FollowedHyperlink"/>
    <w:basedOn w:val="DefaultParagraphFont"/>
    <w:uiPriority w:val="99"/>
    <w:semiHidden/>
    <w:unhideWhenUsed/>
    <w:rsid w:val="0011325C"/>
    <w:rPr>
      <w:color w:val="954F72" w:themeColor="followedHyperlink"/>
      <w:u w:val="single"/>
    </w:rPr>
  </w:style>
  <w:style w:type="paragraph" w:styleId="NormalWeb">
    <w:name w:val="Normal (Web)"/>
    <w:basedOn w:val="Normal"/>
    <w:uiPriority w:val="99"/>
    <w:semiHidden/>
    <w:unhideWhenUsed/>
    <w:rsid w:val="0011325C"/>
    <w:pPr>
      <w:spacing w:before="100" w:beforeAutospacing="1" w:after="100" w:afterAutospacing="1" w:line="240" w:lineRule="auto"/>
    </w:pPr>
    <w:rPr>
      <w:rFonts w:eastAsia="Times New Roman" w:cs="Times New Roman"/>
      <w:szCs w:val="24"/>
      <w:lang w:eastAsia="vi-VN"/>
    </w:rPr>
  </w:style>
  <w:style w:type="paragraph" w:styleId="FootnoteText">
    <w:name w:val="footnote text"/>
    <w:basedOn w:val="Normal"/>
    <w:link w:val="FootnoteTextChar"/>
    <w:uiPriority w:val="99"/>
    <w:semiHidden/>
    <w:unhideWhenUsed/>
    <w:rsid w:val="0011325C"/>
    <w:pPr>
      <w:widowControl w:val="0"/>
      <w:spacing w:after="0" w:line="240" w:lineRule="auto"/>
    </w:pPr>
    <w:rPr>
      <w:rFonts w:ascii="Courier New" w:eastAsia="Courier New" w:hAnsi="Courier New" w:cs="Courier New"/>
      <w:color w:val="000000"/>
      <w:sz w:val="20"/>
      <w:szCs w:val="20"/>
      <w:lang w:eastAsia="vi-VN"/>
    </w:rPr>
  </w:style>
  <w:style w:type="character" w:customStyle="1" w:styleId="FootnoteTextChar">
    <w:name w:val="Footnote Text Char"/>
    <w:basedOn w:val="DefaultParagraphFont"/>
    <w:link w:val="FootnoteText"/>
    <w:uiPriority w:val="99"/>
    <w:semiHidden/>
    <w:rsid w:val="0011325C"/>
    <w:rPr>
      <w:rFonts w:ascii="Courier New" w:eastAsia="Courier New" w:hAnsi="Courier New" w:cs="Courier New"/>
      <w:color w:val="000000"/>
      <w:sz w:val="20"/>
      <w:szCs w:val="20"/>
      <w:lang w:eastAsia="vi-VN"/>
    </w:rPr>
  </w:style>
  <w:style w:type="paragraph" w:styleId="Header">
    <w:name w:val="header"/>
    <w:basedOn w:val="Normal"/>
    <w:link w:val="HeaderChar"/>
    <w:uiPriority w:val="99"/>
    <w:semiHidden/>
    <w:unhideWhenUsed/>
    <w:rsid w:val="0011325C"/>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11325C"/>
    <w:rPr>
      <w:rFonts w:eastAsia="Times New Roman" w:cs="Times New Roman"/>
      <w:szCs w:val="24"/>
      <w:lang w:eastAsia="vi-VN"/>
    </w:rPr>
  </w:style>
  <w:style w:type="paragraph" w:styleId="Footer">
    <w:name w:val="footer"/>
    <w:basedOn w:val="Normal"/>
    <w:link w:val="FooterChar"/>
    <w:uiPriority w:val="99"/>
    <w:semiHidden/>
    <w:unhideWhenUsed/>
    <w:rsid w:val="0011325C"/>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11325C"/>
    <w:rPr>
      <w:rFonts w:eastAsia="Times New Roman" w:cs="Times New Roman"/>
      <w:szCs w:val="24"/>
      <w:lang w:eastAsia="vi-VN"/>
    </w:rPr>
  </w:style>
  <w:style w:type="character" w:customStyle="1" w:styleId="Bodytext">
    <w:name w:val="Body text_"/>
    <w:basedOn w:val="DefaultParagraphFont"/>
    <w:link w:val="Bodytext1"/>
    <w:locked/>
    <w:rsid w:val="0011325C"/>
    <w:rPr>
      <w:spacing w:val="3"/>
      <w:sz w:val="22"/>
      <w:shd w:val="clear" w:color="auto" w:fill="FFFFFF"/>
    </w:rPr>
  </w:style>
  <w:style w:type="paragraph" w:customStyle="1" w:styleId="Bodytext1">
    <w:name w:val="Body text1"/>
    <w:basedOn w:val="Normal"/>
    <w:link w:val="Bodytext"/>
    <w:rsid w:val="0011325C"/>
    <w:pPr>
      <w:widowControl w:val="0"/>
      <w:shd w:val="clear" w:color="auto" w:fill="FFFFFF"/>
      <w:spacing w:after="180" w:line="269" w:lineRule="exact"/>
      <w:ind w:hanging="1100"/>
      <w:jc w:val="right"/>
    </w:pPr>
    <w:rPr>
      <w:spacing w:val="3"/>
      <w:sz w:val="22"/>
    </w:rPr>
  </w:style>
  <w:style w:type="character" w:customStyle="1" w:styleId="Bodytext2">
    <w:name w:val="Body text (2)_"/>
    <w:basedOn w:val="DefaultParagraphFont"/>
    <w:link w:val="Bodytext20"/>
    <w:locked/>
    <w:rsid w:val="0011325C"/>
    <w:rPr>
      <w:i/>
      <w:iCs/>
      <w:spacing w:val="1"/>
      <w:sz w:val="22"/>
      <w:shd w:val="clear" w:color="auto" w:fill="FFFFFF"/>
    </w:rPr>
  </w:style>
  <w:style w:type="paragraph" w:customStyle="1" w:styleId="Bodytext20">
    <w:name w:val="Body text (2)"/>
    <w:basedOn w:val="Normal"/>
    <w:link w:val="Bodytext2"/>
    <w:rsid w:val="0011325C"/>
    <w:pPr>
      <w:widowControl w:val="0"/>
      <w:shd w:val="clear" w:color="auto" w:fill="FFFFFF"/>
      <w:spacing w:before="180" w:after="600" w:line="240" w:lineRule="atLeast"/>
      <w:ind w:hanging="1100"/>
      <w:jc w:val="both"/>
    </w:pPr>
    <w:rPr>
      <w:i/>
      <w:iCs/>
      <w:spacing w:val="1"/>
      <w:sz w:val="22"/>
    </w:rPr>
  </w:style>
  <w:style w:type="character" w:customStyle="1" w:styleId="Bodytext3">
    <w:name w:val="Body text (3)_"/>
    <w:basedOn w:val="DefaultParagraphFont"/>
    <w:link w:val="Bodytext30"/>
    <w:locked/>
    <w:rsid w:val="0011325C"/>
    <w:rPr>
      <w:b/>
      <w:bCs/>
      <w:spacing w:val="8"/>
      <w:sz w:val="21"/>
      <w:szCs w:val="21"/>
      <w:shd w:val="clear" w:color="auto" w:fill="FFFFFF"/>
    </w:rPr>
  </w:style>
  <w:style w:type="paragraph" w:customStyle="1" w:styleId="Bodytext30">
    <w:name w:val="Body text (3)"/>
    <w:basedOn w:val="Normal"/>
    <w:link w:val="Bodytext3"/>
    <w:rsid w:val="0011325C"/>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11325C"/>
    <w:rPr>
      <w:spacing w:val="6"/>
      <w:sz w:val="19"/>
      <w:szCs w:val="19"/>
      <w:shd w:val="clear" w:color="auto" w:fill="FFFFFF"/>
    </w:rPr>
  </w:style>
  <w:style w:type="paragraph" w:customStyle="1" w:styleId="Headerorfooter20">
    <w:name w:val="Header or footer (2)"/>
    <w:basedOn w:val="Normal"/>
    <w:link w:val="Headerorfooter2"/>
    <w:rsid w:val="0011325C"/>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11325C"/>
    <w:rPr>
      <w:i/>
      <w:iCs/>
      <w:spacing w:val="1"/>
      <w:sz w:val="18"/>
      <w:szCs w:val="18"/>
      <w:shd w:val="clear" w:color="auto" w:fill="FFFFFF"/>
    </w:rPr>
  </w:style>
  <w:style w:type="paragraph" w:customStyle="1" w:styleId="Bodytext40">
    <w:name w:val="Body text (4)"/>
    <w:basedOn w:val="Normal"/>
    <w:link w:val="Bodytext4"/>
    <w:rsid w:val="0011325C"/>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11325C"/>
    <w:rPr>
      <w:spacing w:val="4"/>
      <w:sz w:val="18"/>
      <w:szCs w:val="18"/>
      <w:shd w:val="clear" w:color="auto" w:fill="FFFFFF"/>
    </w:rPr>
  </w:style>
  <w:style w:type="paragraph" w:customStyle="1" w:styleId="Bodytext50">
    <w:name w:val="Body text (5)"/>
    <w:basedOn w:val="Normal"/>
    <w:link w:val="Bodytext5"/>
    <w:rsid w:val="0011325C"/>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11325C"/>
    <w:rPr>
      <w:b/>
      <w:bCs/>
      <w:spacing w:val="8"/>
      <w:sz w:val="21"/>
      <w:szCs w:val="21"/>
      <w:shd w:val="clear" w:color="auto" w:fill="FFFFFF"/>
    </w:rPr>
  </w:style>
  <w:style w:type="paragraph" w:customStyle="1" w:styleId="Picturecaption0">
    <w:name w:val="Picture caption"/>
    <w:basedOn w:val="Normal"/>
    <w:link w:val="Picturecaption"/>
    <w:rsid w:val="0011325C"/>
    <w:pPr>
      <w:widowControl w:val="0"/>
      <w:shd w:val="clear" w:color="auto" w:fill="FFFFFF"/>
      <w:spacing w:after="0" w:line="240" w:lineRule="atLeast"/>
    </w:pPr>
    <w:rPr>
      <w:b/>
      <w:bCs/>
      <w:spacing w:val="8"/>
      <w:sz w:val="21"/>
      <w:szCs w:val="21"/>
    </w:rPr>
  </w:style>
  <w:style w:type="character" w:customStyle="1" w:styleId="Heading3">
    <w:name w:val="Heading #3_"/>
    <w:basedOn w:val="DefaultParagraphFont"/>
    <w:link w:val="Heading30"/>
    <w:locked/>
    <w:rsid w:val="0011325C"/>
    <w:rPr>
      <w:spacing w:val="3"/>
      <w:sz w:val="22"/>
      <w:shd w:val="clear" w:color="auto" w:fill="FFFFFF"/>
    </w:rPr>
  </w:style>
  <w:style w:type="paragraph" w:customStyle="1" w:styleId="Heading30">
    <w:name w:val="Heading #3"/>
    <w:basedOn w:val="Normal"/>
    <w:link w:val="Heading3"/>
    <w:rsid w:val="0011325C"/>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11325C"/>
    <w:rPr>
      <w:spacing w:val="6"/>
      <w:sz w:val="14"/>
      <w:szCs w:val="14"/>
      <w:shd w:val="clear" w:color="auto" w:fill="FFFFFF"/>
    </w:rPr>
  </w:style>
  <w:style w:type="paragraph" w:customStyle="1" w:styleId="Headerorfooter0">
    <w:name w:val="Header or footer"/>
    <w:basedOn w:val="Normal"/>
    <w:link w:val="Headerorfooter"/>
    <w:rsid w:val="0011325C"/>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11325C"/>
    <w:rPr>
      <w:spacing w:val="3"/>
      <w:sz w:val="22"/>
      <w:shd w:val="clear" w:color="auto" w:fill="FFFFFF"/>
    </w:rPr>
  </w:style>
  <w:style w:type="paragraph" w:customStyle="1" w:styleId="Tableofcontents0">
    <w:name w:val="Table of contents"/>
    <w:basedOn w:val="Normal"/>
    <w:link w:val="Tableofcontents"/>
    <w:rsid w:val="0011325C"/>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11325C"/>
    <w:rPr>
      <w:i/>
      <w:iCs/>
      <w:spacing w:val="1"/>
      <w:sz w:val="22"/>
      <w:shd w:val="clear" w:color="auto" w:fill="FFFFFF"/>
    </w:rPr>
  </w:style>
  <w:style w:type="paragraph" w:customStyle="1" w:styleId="Tableofcontents20">
    <w:name w:val="Table of contents (2)"/>
    <w:basedOn w:val="Normal"/>
    <w:link w:val="Tableofcontents2"/>
    <w:rsid w:val="0011325C"/>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11325C"/>
    <w:rPr>
      <w:spacing w:val="3"/>
      <w:sz w:val="22"/>
      <w:shd w:val="clear" w:color="auto" w:fill="FFFFFF"/>
    </w:rPr>
  </w:style>
  <w:style w:type="paragraph" w:customStyle="1" w:styleId="Footnote0">
    <w:name w:val="Footnote"/>
    <w:basedOn w:val="Normal"/>
    <w:link w:val="Footnote"/>
    <w:rsid w:val="0011325C"/>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11325C"/>
    <w:rPr>
      <w:spacing w:val="3"/>
      <w:sz w:val="22"/>
      <w:shd w:val="clear" w:color="auto" w:fill="FFFFFF"/>
    </w:rPr>
  </w:style>
  <w:style w:type="paragraph" w:customStyle="1" w:styleId="Headerorfooter31">
    <w:name w:val="Header or footer (3)1"/>
    <w:basedOn w:val="Normal"/>
    <w:link w:val="Headerorfooter3"/>
    <w:rsid w:val="0011325C"/>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11325C"/>
    <w:rPr>
      <w:spacing w:val="7"/>
      <w:sz w:val="15"/>
      <w:szCs w:val="15"/>
      <w:shd w:val="clear" w:color="auto" w:fill="FFFFFF"/>
    </w:rPr>
  </w:style>
  <w:style w:type="paragraph" w:customStyle="1" w:styleId="Footnote20">
    <w:name w:val="Footnote (2)"/>
    <w:basedOn w:val="Normal"/>
    <w:link w:val="Footnote2"/>
    <w:rsid w:val="0011325C"/>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11325C"/>
    <w:rPr>
      <w:spacing w:val="7"/>
      <w:sz w:val="13"/>
      <w:szCs w:val="13"/>
      <w:shd w:val="clear" w:color="auto" w:fill="FFFFFF"/>
    </w:rPr>
  </w:style>
  <w:style w:type="paragraph" w:customStyle="1" w:styleId="Footnote30">
    <w:name w:val="Footnote (3)"/>
    <w:basedOn w:val="Normal"/>
    <w:link w:val="Footnote3"/>
    <w:rsid w:val="0011325C"/>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11325C"/>
    <w:rPr>
      <w:spacing w:val="-2"/>
      <w:sz w:val="23"/>
      <w:szCs w:val="23"/>
      <w:shd w:val="clear" w:color="auto" w:fill="FFFFFF"/>
    </w:rPr>
  </w:style>
  <w:style w:type="paragraph" w:customStyle="1" w:styleId="Headerorfooter40">
    <w:name w:val="Header or footer (4)"/>
    <w:basedOn w:val="Normal"/>
    <w:link w:val="Headerorfooter4"/>
    <w:rsid w:val="0011325C"/>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11325C"/>
    <w:rPr>
      <w:i/>
      <w:iCs/>
      <w:spacing w:val="1"/>
      <w:sz w:val="22"/>
      <w:shd w:val="clear" w:color="auto" w:fill="FFFFFF"/>
    </w:rPr>
  </w:style>
  <w:style w:type="paragraph" w:customStyle="1" w:styleId="Heading320">
    <w:name w:val="Heading #3 (2)"/>
    <w:basedOn w:val="Normal"/>
    <w:link w:val="Heading32"/>
    <w:rsid w:val="0011325C"/>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11325C"/>
    <w:rPr>
      <w:spacing w:val="2"/>
      <w:sz w:val="23"/>
      <w:szCs w:val="23"/>
      <w:shd w:val="clear" w:color="auto" w:fill="FFFFFF"/>
    </w:rPr>
  </w:style>
  <w:style w:type="paragraph" w:customStyle="1" w:styleId="Bodytext60">
    <w:name w:val="Body text (6)"/>
    <w:basedOn w:val="Normal"/>
    <w:link w:val="Bodytext6"/>
    <w:rsid w:val="0011325C"/>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11325C"/>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11325C"/>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11325C"/>
    <w:rPr>
      <w:spacing w:val="7"/>
      <w:sz w:val="15"/>
      <w:szCs w:val="15"/>
      <w:shd w:val="clear" w:color="auto" w:fill="FFFFFF"/>
    </w:rPr>
  </w:style>
  <w:style w:type="paragraph" w:customStyle="1" w:styleId="Bodytext80">
    <w:name w:val="Body text (8)"/>
    <w:basedOn w:val="Normal"/>
    <w:link w:val="Bodytext8"/>
    <w:rsid w:val="0011325C"/>
    <w:pPr>
      <w:widowControl w:val="0"/>
      <w:shd w:val="clear" w:color="auto" w:fill="FFFFFF"/>
      <w:spacing w:before="7980" w:after="0" w:line="240" w:lineRule="atLeast"/>
      <w:jc w:val="both"/>
    </w:pPr>
    <w:rPr>
      <w:spacing w:val="7"/>
      <w:sz w:val="15"/>
      <w:szCs w:val="15"/>
    </w:rPr>
  </w:style>
  <w:style w:type="character" w:customStyle="1" w:styleId="Heading2">
    <w:name w:val="Heading #2_"/>
    <w:basedOn w:val="DefaultParagraphFont"/>
    <w:link w:val="Heading20"/>
    <w:locked/>
    <w:rsid w:val="0011325C"/>
    <w:rPr>
      <w:spacing w:val="3"/>
      <w:sz w:val="22"/>
      <w:shd w:val="clear" w:color="auto" w:fill="FFFFFF"/>
    </w:rPr>
  </w:style>
  <w:style w:type="paragraph" w:customStyle="1" w:styleId="Heading20">
    <w:name w:val="Heading #2"/>
    <w:basedOn w:val="Normal"/>
    <w:link w:val="Heading2"/>
    <w:rsid w:val="0011325C"/>
    <w:pPr>
      <w:widowControl w:val="0"/>
      <w:shd w:val="clear" w:color="auto" w:fill="FFFFFF"/>
      <w:spacing w:after="0" w:line="240" w:lineRule="atLeast"/>
      <w:jc w:val="both"/>
      <w:outlineLvl w:val="1"/>
    </w:pPr>
    <w:rPr>
      <w:spacing w:val="3"/>
      <w:sz w:val="22"/>
    </w:rPr>
  </w:style>
  <w:style w:type="character" w:customStyle="1" w:styleId="Heading1">
    <w:name w:val="Heading #1_"/>
    <w:basedOn w:val="DefaultParagraphFont"/>
    <w:link w:val="Heading10"/>
    <w:locked/>
    <w:rsid w:val="0011325C"/>
    <w:rPr>
      <w:spacing w:val="3"/>
      <w:sz w:val="22"/>
      <w:shd w:val="clear" w:color="auto" w:fill="FFFFFF"/>
    </w:rPr>
  </w:style>
  <w:style w:type="paragraph" w:customStyle="1" w:styleId="Heading10">
    <w:name w:val="Heading #1"/>
    <w:basedOn w:val="Normal"/>
    <w:link w:val="Heading1"/>
    <w:rsid w:val="0011325C"/>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11325C"/>
    <w:rPr>
      <w:i/>
      <w:iCs/>
      <w:spacing w:val="1"/>
      <w:sz w:val="22"/>
      <w:shd w:val="clear" w:color="auto" w:fill="FFFFFF"/>
    </w:rPr>
  </w:style>
  <w:style w:type="paragraph" w:customStyle="1" w:styleId="Tablecaption20">
    <w:name w:val="Table caption (2)"/>
    <w:basedOn w:val="Normal"/>
    <w:link w:val="Tablecaption2"/>
    <w:rsid w:val="0011325C"/>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11325C"/>
    <w:rPr>
      <w:spacing w:val="6"/>
      <w:sz w:val="23"/>
      <w:szCs w:val="23"/>
      <w:shd w:val="clear" w:color="auto" w:fill="FFFFFF"/>
    </w:rPr>
  </w:style>
  <w:style w:type="paragraph" w:customStyle="1" w:styleId="Bodytext90">
    <w:name w:val="Body text (9)"/>
    <w:basedOn w:val="Normal"/>
    <w:link w:val="Bodytext9"/>
    <w:rsid w:val="0011325C"/>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11325C"/>
    <w:rPr>
      <w:b/>
      <w:bCs/>
      <w:spacing w:val="8"/>
      <w:sz w:val="21"/>
      <w:szCs w:val="21"/>
      <w:shd w:val="clear" w:color="auto" w:fill="FFFFFF"/>
    </w:rPr>
  </w:style>
  <w:style w:type="paragraph" w:customStyle="1" w:styleId="Footnote40">
    <w:name w:val="Footnote (4)"/>
    <w:basedOn w:val="Normal"/>
    <w:link w:val="Footnote4"/>
    <w:rsid w:val="0011325C"/>
    <w:pPr>
      <w:widowControl w:val="0"/>
      <w:shd w:val="clear" w:color="auto" w:fill="FFFFFF"/>
      <w:spacing w:before="120" w:after="120" w:line="240" w:lineRule="atLeast"/>
      <w:ind w:firstLine="500"/>
      <w:jc w:val="both"/>
    </w:pPr>
    <w:rPr>
      <w:b/>
      <w:bCs/>
      <w:spacing w:val="8"/>
      <w:sz w:val="21"/>
      <w:szCs w:val="21"/>
    </w:rPr>
  </w:style>
  <w:style w:type="character" w:customStyle="1" w:styleId="Heading6">
    <w:name w:val="Heading #6_"/>
    <w:basedOn w:val="DefaultParagraphFont"/>
    <w:link w:val="Heading60"/>
    <w:locked/>
    <w:rsid w:val="0011325C"/>
    <w:rPr>
      <w:spacing w:val="4"/>
      <w:sz w:val="22"/>
      <w:shd w:val="clear" w:color="auto" w:fill="FFFFFF"/>
    </w:rPr>
  </w:style>
  <w:style w:type="paragraph" w:customStyle="1" w:styleId="Heading60">
    <w:name w:val="Heading #6"/>
    <w:basedOn w:val="Normal"/>
    <w:link w:val="Heading6"/>
    <w:rsid w:val="0011325C"/>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11325C"/>
    <w:rPr>
      <w:b/>
      <w:bCs/>
      <w:spacing w:val="10"/>
      <w:sz w:val="21"/>
      <w:szCs w:val="21"/>
      <w:shd w:val="clear" w:color="auto" w:fill="FFFFFF"/>
    </w:rPr>
  </w:style>
  <w:style w:type="paragraph" w:customStyle="1" w:styleId="Bodytext100">
    <w:name w:val="Body text (10)"/>
    <w:basedOn w:val="Normal"/>
    <w:link w:val="Bodytext10"/>
    <w:rsid w:val="0011325C"/>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11325C"/>
    <w:rPr>
      <w:spacing w:val="3"/>
      <w:sz w:val="22"/>
      <w:shd w:val="clear" w:color="auto" w:fill="FFFFFF"/>
    </w:rPr>
  </w:style>
  <w:style w:type="paragraph" w:customStyle="1" w:styleId="Tablecaption0">
    <w:name w:val="Table caption"/>
    <w:basedOn w:val="Normal"/>
    <w:link w:val="Tablecaption"/>
    <w:rsid w:val="0011325C"/>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11325C"/>
    <w:rPr>
      <w:spacing w:val="6"/>
      <w:sz w:val="15"/>
      <w:szCs w:val="15"/>
      <w:shd w:val="clear" w:color="auto" w:fill="FFFFFF"/>
    </w:rPr>
  </w:style>
  <w:style w:type="paragraph" w:customStyle="1" w:styleId="Headerorfooter50">
    <w:name w:val="Header or footer (5)"/>
    <w:basedOn w:val="Normal"/>
    <w:link w:val="Headerorfooter5"/>
    <w:rsid w:val="0011325C"/>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11325C"/>
    <w:rPr>
      <w:b/>
      <w:bCs/>
      <w:spacing w:val="7"/>
      <w:shd w:val="clear" w:color="auto" w:fill="FFFFFF"/>
    </w:rPr>
  </w:style>
  <w:style w:type="paragraph" w:customStyle="1" w:styleId="Headerorfooter60">
    <w:name w:val="Header or footer (6)"/>
    <w:basedOn w:val="Normal"/>
    <w:link w:val="Headerorfooter6"/>
    <w:rsid w:val="0011325C"/>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11325C"/>
    <w:rPr>
      <w:i/>
      <w:iCs/>
      <w:spacing w:val="2"/>
      <w:sz w:val="22"/>
      <w:shd w:val="clear" w:color="auto" w:fill="FFFFFF"/>
    </w:rPr>
  </w:style>
  <w:style w:type="paragraph" w:customStyle="1" w:styleId="Heading620">
    <w:name w:val="Heading #6 (2)"/>
    <w:basedOn w:val="Normal"/>
    <w:link w:val="Heading62"/>
    <w:rsid w:val="0011325C"/>
    <w:pPr>
      <w:widowControl w:val="0"/>
      <w:shd w:val="clear" w:color="auto" w:fill="FFFFFF"/>
      <w:spacing w:after="480" w:line="273" w:lineRule="exact"/>
      <w:jc w:val="both"/>
      <w:outlineLvl w:val="5"/>
    </w:pPr>
    <w:rPr>
      <w:i/>
      <w:iCs/>
      <w:spacing w:val="2"/>
      <w:sz w:val="22"/>
    </w:rPr>
  </w:style>
  <w:style w:type="character" w:customStyle="1" w:styleId="Heading5">
    <w:name w:val="Heading #5_"/>
    <w:basedOn w:val="DefaultParagraphFont"/>
    <w:link w:val="Heading50"/>
    <w:locked/>
    <w:rsid w:val="0011325C"/>
    <w:rPr>
      <w:spacing w:val="4"/>
      <w:sz w:val="22"/>
      <w:shd w:val="clear" w:color="auto" w:fill="FFFFFF"/>
    </w:rPr>
  </w:style>
  <w:style w:type="paragraph" w:customStyle="1" w:styleId="Heading50">
    <w:name w:val="Heading #5"/>
    <w:basedOn w:val="Normal"/>
    <w:link w:val="Heading5"/>
    <w:rsid w:val="0011325C"/>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11325C"/>
    <w:rPr>
      <w:spacing w:val="8"/>
      <w:shd w:val="clear" w:color="auto" w:fill="FFFFFF"/>
    </w:rPr>
  </w:style>
  <w:style w:type="paragraph" w:customStyle="1" w:styleId="Headerorfooter70">
    <w:name w:val="Header or footer (7)"/>
    <w:basedOn w:val="Normal"/>
    <w:link w:val="Headerorfooter7"/>
    <w:rsid w:val="0011325C"/>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11325C"/>
    <w:rPr>
      <w:i/>
      <w:iCs/>
      <w:spacing w:val="3"/>
      <w:shd w:val="clear" w:color="auto" w:fill="FFFFFF"/>
    </w:rPr>
  </w:style>
  <w:style w:type="paragraph" w:customStyle="1" w:styleId="Bodytext110">
    <w:name w:val="Body text (11)"/>
    <w:basedOn w:val="Normal"/>
    <w:link w:val="Bodytext11"/>
    <w:rsid w:val="0011325C"/>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11325C"/>
    <w:rPr>
      <w:b/>
      <w:bCs/>
      <w:i/>
      <w:iCs/>
      <w:spacing w:val="18"/>
      <w:sz w:val="19"/>
      <w:szCs w:val="19"/>
      <w:shd w:val="clear" w:color="auto" w:fill="FFFFFF"/>
    </w:rPr>
  </w:style>
  <w:style w:type="paragraph" w:customStyle="1" w:styleId="Headerorfooter80">
    <w:name w:val="Header or footer (8)"/>
    <w:basedOn w:val="Normal"/>
    <w:link w:val="Headerorfooter8"/>
    <w:rsid w:val="0011325C"/>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11325C"/>
    <w:rPr>
      <w:spacing w:val="3"/>
      <w:shd w:val="clear" w:color="auto" w:fill="FFFFFF"/>
    </w:rPr>
  </w:style>
  <w:style w:type="paragraph" w:customStyle="1" w:styleId="Bodytext120">
    <w:name w:val="Body text (12)"/>
    <w:basedOn w:val="Normal"/>
    <w:link w:val="Bodytext12"/>
    <w:rsid w:val="0011325C"/>
    <w:pPr>
      <w:widowControl w:val="0"/>
      <w:shd w:val="clear" w:color="auto" w:fill="FFFFFF"/>
      <w:spacing w:after="0" w:line="240" w:lineRule="atLeast"/>
      <w:jc w:val="right"/>
    </w:pPr>
    <w:rPr>
      <w:spacing w:val="3"/>
    </w:rPr>
  </w:style>
  <w:style w:type="character" w:customStyle="1" w:styleId="Heading4">
    <w:name w:val="Heading #4_"/>
    <w:basedOn w:val="DefaultParagraphFont"/>
    <w:link w:val="Heading40"/>
    <w:locked/>
    <w:rsid w:val="0011325C"/>
    <w:rPr>
      <w:spacing w:val="4"/>
      <w:sz w:val="22"/>
      <w:shd w:val="clear" w:color="auto" w:fill="FFFFFF"/>
    </w:rPr>
  </w:style>
  <w:style w:type="paragraph" w:customStyle="1" w:styleId="Heading40">
    <w:name w:val="Heading #4"/>
    <w:basedOn w:val="Normal"/>
    <w:link w:val="Heading4"/>
    <w:rsid w:val="0011325C"/>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11325C"/>
    <w:rPr>
      <w:spacing w:val="5"/>
      <w:sz w:val="23"/>
      <w:szCs w:val="23"/>
      <w:shd w:val="clear" w:color="auto" w:fill="FFFFFF"/>
    </w:rPr>
  </w:style>
  <w:style w:type="paragraph" w:customStyle="1" w:styleId="Heading630">
    <w:name w:val="Heading #6 (3)"/>
    <w:basedOn w:val="Normal"/>
    <w:link w:val="Heading63"/>
    <w:rsid w:val="0011325C"/>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11325C"/>
    <w:rPr>
      <w:rFonts w:ascii="Arial" w:hAnsi="Arial" w:cs="Arial"/>
      <w:i/>
      <w:iCs/>
      <w:noProof/>
      <w:sz w:val="13"/>
      <w:szCs w:val="13"/>
      <w:shd w:val="clear" w:color="auto" w:fill="FFFFFF"/>
    </w:rPr>
  </w:style>
  <w:style w:type="paragraph" w:customStyle="1" w:styleId="Bodytext130">
    <w:name w:val="Body text (13)"/>
    <w:basedOn w:val="Normal"/>
    <w:link w:val="Bodytext13"/>
    <w:rsid w:val="0011325C"/>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11325C"/>
    <w:rPr>
      <w:spacing w:val="4"/>
      <w:sz w:val="23"/>
      <w:szCs w:val="23"/>
      <w:shd w:val="clear" w:color="auto" w:fill="FFFFFF"/>
    </w:rPr>
  </w:style>
  <w:style w:type="paragraph" w:customStyle="1" w:styleId="Heading220">
    <w:name w:val="Heading #2 (2)"/>
    <w:basedOn w:val="Normal"/>
    <w:link w:val="Heading22"/>
    <w:rsid w:val="0011325C"/>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rsid w:val="0011325C"/>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11325C"/>
    <w:rPr>
      <w:spacing w:val="1"/>
      <w:sz w:val="25"/>
      <w:szCs w:val="25"/>
      <w:shd w:val="clear" w:color="auto" w:fill="FFFFFF"/>
    </w:rPr>
  </w:style>
  <w:style w:type="paragraph" w:customStyle="1" w:styleId="Picturecaption20">
    <w:name w:val="Picture caption (2)"/>
    <w:basedOn w:val="Normal"/>
    <w:link w:val="Picturecaption2"/>
    <w:rsid w:val="0011325C"/>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11325C"/>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11325C"/>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11325C"/>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11325C"/>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11325C"/>
    <w:rPr>
      <w:i/>
      <w:iCs/>
      <w:spacing w:val="1"/>
      <w:sz w:val="25"/>
      <w:szCs w:val="25"/>
      <w:shd w:val="clear" w:color="auto" w:fill="FFFFFF"/>
    </w:rPr>
  </w:style>
  <w:style w:type="paragraph" w:customStyle="1" w:styleId="Picturecaption40">
    <w:name w:val="Picture caption (4)"/>
    <w:basedOn w:val="Normal"/>
    <w:link w:val="Picturecaption4"/>
    <w:rsid w:val="0011325C"/>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11325C"/>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11325C"/>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11325C"/>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11325C"/>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11325C"/>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11325C"/>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11325C"/>
    <w:rPr>
      <w:b/>
      <w:bCs/>
      <w:spacing w:val="2"/>
      <w:sz w:val="14"/>
      <w:szCs w:val="14"/>
      <w:shd w:val="clear" w:color="auto" w:fill="FFFFFF"/>
    </w:rPr>
  </w:style>
  <w:style w:type="paragraph" w:customStyle="1" w:styleId="Picturecaption90">
    <w:name w:val="Picture caption (9)"/>
    <w:basedOn w:val="Normal"/>
    <w:link w:val="Picturecaption9"/>
    <w:rsid w:val="0011325C"/>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11325C"/>
    <w:rPr>
      <w:b/>
      <w:bCs/>
      <w:spacing w:val="4"/>
      <w:sz w:val="15"/>
      <w:szCs w:val="15"/>
      <w:shd w:val="clear" w:color="auto" w:fill="FFFFFF"/>
    </w:rPr>
  </w:style>
  <w:style w:type="paragraph" w:customStyle="1" w:styleId="Picturecaption100">
    <w:name w:val="Picture caption (10)"/>
    <w:basedOn w:val="Normal"/>
    <w:link w:val="Picturecaption10"/>
    <w:rsid w:val="0011325C"/>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11325C"/>
    <w:rPr>
      <w:b/>
      <w:bCs/>
      <w:spacing w:val="1"/>
      <w:sz w:val="15"/>
      <w:szCs w:val="15"/>
      <w:shd w:val="clear" w:color="auto" w:fill="FFFFFF"/>
    </w:rPr>
  </w:style>
  <w:style w:type="paragraph" w:customStyle="1" w:styleId="Picturecaption110">
    <w:name w:val="Picture caption (11)"/>
    <w:basedOn w:val="Normal"/>
    <w:link w:val="Picturecaption11"/>
    <w:rsid w:val="0011325C"/>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11325C"/>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11325C"/>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11325C"/>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11325C"/>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11325C"/>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11325C"/>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11325C"/>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11325C"/>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11325C"/>
    <w:rPr>
      <w:i/>
      <w:iCs/>
      <w:spacing w:val="1"/>
      <w:sz w:val="25"/>
      <w:szCs w:val="25"/>
      <w:shd w:val="clear" w:color="auto" w:fill="FFFFFF"/>
    </w:rPr>
  </w:style>
  <w:style w:type="paragraph" w:customStyle="1" w:styleId="Tablecaption30">
    <w:name w:val="Table caption (3)"/>
    <w:basedOn w:val="Normal"/>
    <w:link w:val="Tablecaption3"/>
    <w:rsid w:val="0011325C"/>
    <w:pPr>
      <w:widowControl w:val="0"/>
      <w:shd w:val="clear" w:color="auto" w:fill="FFFFFF"/>
      <w:spacing w:before="120" w:after="0" w:line="298" w:lineRule="exact"/>
      <w:jc w:val="center"/>
    </w:pPr>
    <w:rPr>
      <w:i/>
      <w:iCs/>
      <w:spacing w:val="1"/>
      <w:sz w:val="25"/>
      <w:szCs w:val="25"/>
    </w:rPr>
  </w:style>
  <w:style w:type="paragraph" w:customStyle="1" w:styleId="Bodytext21">
    <w:name w:val="Body text (2)1"/>
    <w:basedOn w:val="Normal"/>
    <w:uiPriority w:val="99"/>
    <w:rsid w:val="0011325C"/>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
    <w:name w:val="Body text (3)1"/>
    <w:basedOn w:val="Normal"/>
    <w:uiPriority w:val="99"/>
    <w:rsid w:val="0011325C"/>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11325C"/>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uiPriority w:val="99"/>
    <w:rsid w:val="0011325C"/>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uiPriority w:val="99"/>
    <w:rsid w:val="0011325C"/>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11325C"/>
    <w:rPr>
      <w:b/>
      <w:bCs/>
      <w:spacing w:val="-3"/>
      <w:sz w:val="19"/>
      <w:szCs w:val="19"/>
      <w:shd w:val="clear" w:color="auto" w:fill="FFFFFF"/>
    </w:rPr>
  </w:style>
  <w:style w:type="paragraph" w:customStyle="1" w:styleId="Bodytext140">
    <w:name w:val="Body text (14)"/>
    <w:basedOn w:val="Normal"/>
    <w:link w:val="Bodytext14"/>
    <w:rsid w:val="0011325C"/>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11325C"/>
    <w:rPr>
      <w:b/>
      <w:bCs/>
      <w:i/>
      <w:iCs/>
      <w:sz w:val="21"/>
      <w:szCs w:val="21"/>
      <w:shd w:val="clear" w:color="auto" w:fill="FFFFFF"/>
    </w:rPr>
  </w:style>
  <w:style w:type="paragraph" w:customStyle="1" w:styleId="Bodytext150">
    <w:name w:val="Body text (15)"/>
    <w:basedOn w:val="Normal"/>
    <w:link w:val="Bodytext15"/>
    <w:rsid w:val="0011325C"/>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11325C"/>
    <w:rPr>
      <w:b/>
      <w:bCs/>
      <w:i/>
      <w:iCs/>
      <w:sz w:val="21"/>
      <w:szCs w:val="21"/>
      <w:shd w:val="clear" w:color="auto" w:fill="FFFFFF"/>
    </w:rPr>
  </w:style>
  <w:style w:type="paragraph" w:customStyle="1" w:styleId="Bodytext160">
    <w:name w:val="Body text (16)"/>
    <w:basedOn w:val="Normal"/>
    <w:link w:val="Bodytext16"/>
    <w:rsid w:val="0011325C"/>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11325C"/>
    <w:rPr>
      <w:b/>
      <w:bCs/>
      <w:spacing w:val="-4"/>
      <w:sz w:val="23"/>
      <w:szCs w:val="23"/>
      <w:shd w:val="clear" w:color="auto" w:fill="FFFFFF"/>
    </w:rPr>
  </w:style>
  <w:style w:type="paragraph" w:customStyle="1" w:styleId="Bodytext170">
    <w:name w:val="Body text (17)"/>
    <w:basedOn w:val="Normal"/>
    <w:link w:val="Bodytext17"/>
    <w:rsid w:val="0011325C"/>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11325C"/>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11325C"/>
    <w:rPr>
      <w:i/>
      <w:iCs/>
      <w:sz w:val="21"/>
      <w:szCs w:val="21"/>
      <w:shd w:val="clear" w:color="auto" w:fill="FFFFFF"/>
    </w:rPr>
  </w:style>
  <w:style w:type="paragraph" w:customStyle="1" w:styleId="Tableofcontents30">
    <w:name w:val="Table of contents (3)"/>
    <w:basedOn w:val="Normal"/>
    <w:link w:val="Tableofcontents3"/>
    <w:rsid w:val="0011325C"/>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11325C"/>
    <w:rPr>
      <w:b/>
      <w:bCs/>
      <w:spacing w:val="-3"/>
      <w:sz w:val="19"/>
      <w:szCs w:val="19"/>
      <w:shd w:val="clear" w:color="auto" w:fill="FFFFFF"/>
    </w:rPr>
  </w:style>
  <w:style w:type="paragraph" w:customStyle="1" w:styleId="Tableofcontents40">
    <w:name w:val="Table of contents (4)"/>
    <w:basedOn w:val="Normal"/>
    <w:link w:val="Tableofcontents4"/>
    <w:rsid w:val="0011325C"/>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11325C"/>
    <w:rPr>
      <w:b/>
      <w:bCs/>
      <w:spacing w:val="-4"/>
      <w:sz w:val="22"/>
      <w:shd w:val="clear" w:color="auto" w:fill="FFFFFF"/>
    </w:rPr>
  </w:style>
  <w:style w:type="paragraph" w:customStyle="1" w:styleId="Bodytext180">
    <w:name w:val="Body text (18)"/>
    <w:basedOn w:val="Normal"/>
    <w:link w:val="Bodytext18"/>
    <w:rsid w:val="0011325C"/>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11325C"/>
    <w:rPr>
      <w:b/>
      <w:bCs/>
      <w:spacing w:val="3"/>
      <w:sz w:val="22"/>
      <w:shd w:val="clear" w:color="auto" w:fill="FFFFFF"/>
    </w:rPr>
  </w:style>
  <w:style w:type="paragraph" w:customStyle="1" w:styleId="Bodytext190">
    <w:name w:val="Body text (19)"/>
    <w:basedOn w:val="Normal"/>
    <w:link w:val="Bodytext19"/>
    <w:rsid w:val="0011325C"/>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11325C"/>
    <w:rPr>
      <w:b/>
      <w:bCs/>
      <w:spacing w:val="7"/>
      <w:shd w:val="clear" w:color="auto" w:fill="FFFFFF"/>
    </w:rPr>
  </w:style>
  <w:style w:type="paragraph" w:customStyle="1" w:styleId="Bodytext201">
    <w:name w:val="Body text (20)"/>
    <w:basedOn w:val="Normal"/>
    <w:link w:val="Bodytext200"/>
    <w:rsid w:val="0011325C"/>
    <w:pPr>
      <w:widowControl w:val="0"/>
      <w:shd w:val="clear" w:color="auto" w:fill="FFFFFF"/>
      <w:spacing w:before="180" w:after="540" w:line="240" w:lineRule="atLeast"/>
      <w:jc w:val="both"/>
    </w:pPr>
    <w:rPr>
      <w:b/>
      <w:bCs/>
      <w:spacing w:val="7"/>
    </w:rPr>
  </w:style>
  <w:style w:type="character" w:customStyle="1" w:styleId="Bodytext210">
    <w:name w:val="Body text (21)_"/>
    <w:basedOn w:val="DefaultParagraphFont"/>
    <w:link w:val="Bodytext211"/>
    <w:locked/>
    <w:rsid w:val="0011325C"/>
    <w:rPr>
      <w:b/>
      <w:bCs/>
      <w:spacing w:val="-2"/>
      <w:sz w:val="21"/>
      <w:szCs w:val="21"/>
      <w:shd w:val="clear" w:color="auto" w:fill="FFFFFF"/>
    </w:rPr>
  </w:style>
  <w:style w:type="paragraph" w:customStyle="1" w:styleId="Bodytext211">
    <w:name w:val="Body text (21)"/>
    <w:basedOn w:val="Normal"/>
    <w:link w:val="Bodytext210"/>
    <w:rsid w:val="0011325C"/>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11325C"/>
    <w:rPr>
      <w:i/>
      <w:iCs/>
      <w:noProof/>
      <w:spacing w:val="-18"/>
      <w:sz w:val="9"/>
      <w:szCs w:val="9"/>
      <w:shd w:val="clear" w:color="auto" w:fill="FFFFFF"/>
    </w:rPr>
  </w:style>
  <w:style w:type="paragraph" w:customStyle="1" w:styleId="Bodytext221">
    <w:name w:val="Body text (22)1"/>
    <w:basedOn w:val="Normal"/>
    <w:link w:val="Bodytext22"/>
    <w:rsid w:val="0011325C"/>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11325C"/>
    <w:rPr>
      <w:rFonts w:ascii="Constantia" w:hAnsi="Constantia" w:cs="Constantia"/>
      <w:noProof/>
      <w:shd w:val="clear" w:color="auto" w:fill="FFFFFF"/>
    </w:rPr>
  </w:style>
  <w:style w:type="paragraph" w:customStyle="1" w:styleId="Bodytext230">
    <w:name w:val="Body text (23)"/>
    <w:basedOn w:val="Normal"/>
    <w:link w:val="Bodytext23"/>
    <w:rsid w:val="0011325C"/>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11325C"/>
    <w:rPr>
      <w:rFonts w:ascii="Constantia" w:hAnsi="Constantia" w:cs="Constantia"/>
      <w:noProof/>
      <w:sz w:val="23"/>
      <w:szCs w:val="23"/>
      <w:shd w:val="clear" w:color="auto" w:fill="FFFFFF"/>
    </w:rPr>
  </w:style>
  <w:style w:type="paragraph" w:customStyle="1" w:styleId="Bodytext240">
    <w:name w:val="Body text (24)"/>
    <w:basedOn w:val="Normal"/>
    <w:link w:val="Bodytext24"/>
    <w:rsid w:val="0011325C"/>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uiPriority w:val="99"/>
    <w:rsid w:val="0011325C"/>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uiPriority w:val="99"/>
    <w:rsid w:val="0011325C"/>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uiPriority w:val="99"/>
    <w:rsid w:val="0011325C"/>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
    <w:name w:val="Heading #31"/>
    <w:basedOn w:val="Normal"/>
    <w:uiPriority w:val="99"/>
    <w:rsid w:val="0011325C"/>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11325C"/>
    <w:rPr>
      <w:i/>
      <w:iCs/>
      <w:spacing w:val="-3"/>
      <w:shd w:val="clear" w:color="auto" w:fill="FFFFFF"/>
    </w:rPr>
  </w:style>
  <w:style w:type="paragraph" w:customStyle="1" w:styleId="Tablecaption41">
    <w:name w:val="Table caption (4)1"/>
    <w:basedOn w:val="Normal"/>
    <w:link w:val="Tablecaption4"/>
    <w:rsid w:val="0011325C"/>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11325C"/>
    <w:rPr>
      <w:i/>
      <w:iCs/>
      <w:spacing w:val="12"/>
      <w:sz w:val="23"/>
      <w:szCs w:val="23"/>
      <w:shd w:val="clear" w:color="auto" w:fill="FFFFFF"/>
    </w:rPr>
  </w:style>
  <w:style w:type="paragraph" w:customStyle="1" w:styleId="Tablecaption50">
    <w:name w:val="Table caption (5)"/>
    <w:basedOn w:val="Normal"/>
    <w:link w:val="Tablecaption5"/>
    <w:rsid w:val="0011325C"/>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11325C"/>
    <w:rPr>
      <w:b/>
      <w:bCs/>
      <w:sz w:val="18"/>
      <w:szCs w:val="18"/>
      <w:shd w:val="clear" w:color="auto" w:fill="FFFFFF"/>
    </w:rPr>
  </w:style>
  <w:style w:type="paragraph" w:customStyle="1" w:styleId="Heading520">
    <w:name w:val="Heading #5 (2)"/>
    <w:basedOn w:val="Normal"/>
    <w:link w:val="Heading52"/>
    <w:rsid w:val="0011325C"/>
    <w:pPr>
      <w:widowControl w:val="0"/>
      <w:shd w:val="clear" w:color="auto" w:fill="FFFFFF"/>
      <w:spacing w:after="0" w:line="374" w:lineRule="exact"/>
      <w:outlineLvl w:val="4"/>
    </w:pPr>
    <w:rPr>
      <w:b/>
      <w:bCs/>
      <w:sz w:val="18"/>
      <w:szCs w:val="18"/>
    </w:rPr>
  </w:style>
  <w:style w:type="paragraph" w:customStyle="1" w:styleId="Heading21">
    <w:name w:val="Heading #21"/>
    <w:basedOn w:val="Normal"/>
    <w:uiPriority w:val="99"/>
    <w:rsid w:val="0011325C"/>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
    <w:name w:val="Heading #41"/>
    <w:basedOn w:val="Normal"/>
    <w:uiPriority w:val="99"/>
    <w:rsid w:val="0011325C"/>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11325C"/>
    <w:rPr>
      <w:i/>
      <w:iCs/>
      <w:spacing w:val="-6"/>
      <w:shd w:val="clear" w:color="auto" w:fill="FFFFFF"/>
    </w:rPr>
  </w:style>
  <w:style w:type="paragraph" w:customStyle="1" w:styleId="Heading420">
    <w:name w:val="Heading #4 (2)"/>
    <w:basedOn w:val="Normal"/>
    <w:link w:val="Heading42"/>
    <w:rsid w:val="0011325C"/>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11325C"/>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11325C"/>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11325C"/>
    <w:rPr>
      <w:spacing w:val="-2"/>
      <w:shd w:val="clear" w:color="auto" w:fill="FFFFFF"/>
    </w:rPr>
  </w:style>
  <w:style w:type="paragraph" w:customStyle="1" w:styleId="Heading530">
    <w:name w:val="Heading #5 (3)"/>
    <w:basedOn w:val="Normal"/>
    <w:link w:val="Heading53"/>
    <w:rsid w:val="0011325C"/>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11325C"/>
    <w:rPr>
      <w:b/>
      <w:bCs/>
      <w:sz w:val="26"/>
      <w:szCs w:val="26"/>
      <w:shd w:val="clear" w:color="auto" w:fill="FFFFFF"/>
    </w:rPr>
  </w:style>
  <w:style w:type="paragraph" w:customStyle="1" w:styleId="Tablecaption70">
    <w:name w:val="Table caption (7)"/>
    <w:basedOn w:val="Normal"/>
    <w:link w:val="Tablecaption7"/>
    <w:rsid w:val="0011325C"/>
    <w:pPr>
      <w:widowControl w:val="0"/>
      <w:shd w:val="clear" w:color="auto" w:fill="FFFFFF"/>
      <w:spacing w:after="0" w:line="240" w:lineRule="atLeast"/>
    </w:pPr>
    <w:rPr>
      <w:b/>
      <w:bCs/>
      <w:sz w:val="26"/>
      <w:szCs w:val="26"/>
    </w:rPr>
  </w:style>
  <w:style w:type="paragraph" w:customStyle="1" w:styleId="Char">
    <w:name w:val="Char"/>
    <w:basedOn w:val="Normal"/>
    <w:autoRedefine/>
    <w:uiPriority w:val="99"/>
    <w:rsid w:val="0011325C"/>
    <w:pPr>
      <w:spacing w:line="240" w:lineRule="exact"/>
    </w:pPr>
    <w:rPr>
      <w:rFonts w:ascii="Verdana" w:eastAsia="Times New Roman" w:hAnsi="Verdana" w:cs="Verdana"/>
      <w:sz w:val="20"/>
      <w:szCs w:val="20"/>
      <w:lang w:eastAsia="vi-VN"/>
    </w:rPr>
  </w:style>
  <w:style w:type="character" w:styleId="FootnoteReference">
    <w:name w:val="footnote reference"/>
    <w:basedOn w:val="DefaultParagraphFont"/>
    <w:uiPriority w:val="99"/>
    <w:semiHidden/>
    <w:unhideWhenUsed/>
    <w:rsid w:val="0011325C"/>
    <w:rPr>
      <w:vertAlign w:val="superscript"/>
    </w:rPr>
  </w:style>
  <w:style w:type="character" w:customStyle="1" w:styleId="Bodytext2NotItalic">
    <w:name w:val="Body text (2) + Not Italic"/>
    <w:aliases w:val="Spacing 0 pt,Body text (4) + Italic,Body text (3) + Not Italic"/>
    <w:basedOn w:val="Bodytext2"/>
    <w:rsid w:val="0011325C"/>
    <w:rPr>
      <w:i/>
      <w:iCs/>
      <w:spacing w:val="1"/>
      <w:sz w:val="22"/>
      <w:shd w:val="clear" w:color="auto" w:fill="FFFFFF"/>
    </w:rPr>
  </w:style>
  <w:style w:type="character" w:customStyle="1" w:styleId="Bodytext4pt">
    <w:name w:val="Body text + 4 pt"/>
    <w:aliases w:val="Spacing 0 pt45,Scale 150%"/>
    <w:basedOn w:val="Bodytext"/>
    <w:rsid w:val="0011325C"/>
    <w:rPr>
      <w:spacing w:val="0"/>
      <w:sz w:val="8"/>
      <w:szCs w:val="8"/>
      <w:shd w:val="clear" w:color="auto" w:fill="FFFFFF"/>
    </w:rPr>
  </w:style>
  <w:style w:type="character" w:customStyle="1" w:styleId="Bodytext4pt3">
    <w:name w:val="Body text + 4 pt3"/>
    <w:aliases w:val="Italic,Spacing 0 pt44,Body text + Consolas,4 pt1,Body text (3) + 12.5 pt,Body text (6) + 12 pt"/>
    <w:basedOn w:val="Bodytext"/>
    <w:rsid w:val="0011325C"/>
    <w:rPr>
      <w:i/>
      <w:iCs/>
      <w:noProof/>
      <w:spacing w:val="0"/>
      <w:sz w:val="8"/>
      <w:szCs w:val="8"/>
      <w:shd w:val="clear" w:color="auto" w:fill="FFFFFF"/>
    </w:rPr>
  </w:style>
  <w:style w:type="character" w:customStyle="1" w:styleId="Bodytext3SmallCaps">
    <w:name w:val="Body text (3) + Small Caps"/>
    <w:basedOn w:val="Bodytext3"/>
    <w:rsid w:val="0011325C"/>
    <w:rPr>
      <w:b/>
      <w:bCs/>
      <w:smallCaps/>
      <w:spacing w:val="8"/>
      <w:sz w:val="21"/>
      <w:szCs w:val="21"/>
      <w:shd w:val="clear" w:color="auto" w:fill="FFFFFF"/>
    </w:rPr>
  </w:style>
  <w:style w:type="character" w:customStyle="1" w:styleId="BodytextItalic">
    <w:name w:val="Body text + Italic"/>
    <w:aliases w:val="Spacing 0 pt43,Body text + Corbel"/>
    <w:basedOn w:val="Bodytext"/>
    <w:rsid w:val="0011325C"/>
    <w:rPr>
      <w:i/>
      <w:iCs/>
      <w:spacing w:val="1"/>
      <w:sz w:val="22"/>
      <w:shd w:val="clear" w:color="auto" w:fill="FFFFFF"/>
    </w:rPr>
  </w:style>
  <w:style w:type="character" w:customStyle="1" w:styleId="Bodytext14pt">
    <w:name w:val="Body text + 14 pt"/>
    <w:aliases w:val="Bold,Spacing 0 pt42,Body text (3) + Arial,Body text (4) + 11.5 pt"/>
    <w:basedOn w:val="Bodytext"/>
    <w:rsid w:val="0011325C"/>
    <w:rPr>
      <w:b/>
      <w:bCs/>
      <w:spacing w:val="-2"/>
      <w:sz w:val="28"/>
      <w:szCs w:val="28"/>
      <w:shd w:val="clear" w:color="auto" w:fill="FFFFFF"/>
    </w:rPr>
  </w:style>
  <w:style w:type="character" w:customStyle="1" w:styleId="Bodytext5Italic">
    <w:name w:val="Body text (5) + Italic"/>
    <w:aliases w:val="Spacing 0 pt41"/>
    <w:basedOn w:val="Bodytext5"/>
    <w:rsid w:val="0011325C"/>
    <w:rPr>
      <w:i/>
      <w:iCs/>
      <w:noProof/>
      <w:spacing w:val="1"/>
      <w:sz w:val="18"/>
      <w:szCs w:val="18"/>
      <w:shd w:val="clear" w:color="auto" w:fill="FFFFFF"/>
    </w:rPr>
  </w:style>
  <w:style w:type="character" w:customStyle="1" w:styleId="BodyText1a">
    <w:name w:val="Body Text1"/>
    <w:basedOn w:val="Bodytext"/>
    <w:rsid w:val="0011325C"/>
    <w:rPr>
      <w:spacing w:val="3"/>
      <w:sz w:val="22"/>
      <w:shd w:val="clear" w:color="auto" w:fill="FFFFFF"/>
    </w:rPr>
  </w:style>
  <w:style w:type="character" w:customStyle="1" w:styleId="Bodytext4pt2">
    <w:name w:val="Body text + 4 pt2"/>
    <w:aliases w:val="Spacing 0 pt40"/>
    <w:basedOn w:val="Bodytext"/>
    <w:rsid w:val="0011325C"/>
    <w:rPr>
      <w:spacing w:val="0"/>
      <w:sz w:val="8"/>
      <w:szCs w:val="8"/>
      <w:shd w:val="clear" w:color="auto" w:fill="FFFFFF"/>
    </w:rPr>
  </w:style>
  <w:style w:type="character" w:customStyle="1" w:styleId="HeaderorfooterSpacing0pt">
    <w:name w:val="Header or footer + Spacing 0 pt"/>
    <w:basedOn w:val="Headerorfooter"/>
    <w:rsid w:val="0011325C"/>
    <w:rPr>
      <w:noProof/>
      <w:spacing w:val="0"/>
      <w:sz w:val="14"/>
      <w:szCs w:val="14"/>
      <w:shd w:val="clear" w:color="auto" w:fill="FFFFFF"/>
    </w:rPr>
  </w:style>
  <w:style w:type="character" w:customStyle="1" w:styleId="Tableofcontents2NotItalic">
    <w:name w:val="Table of contents (2) + Not Italic"/>
    <w:aliases w:val="Spacing 0 pt39"/>
    <w:basedOn w:val="Tableofcontents2"/>
    <w:rsid w:val="0011325C"/>
    <w:rPr>
      <w:i/>
      <w:iCs/>
      <w:noProof/>
      <w:spacing w:val="3"/>
      <w:sz w:val="22"/>
      <w:shd w:val="clear" w:color="auto" w:fill="FFFFFF"/>
    </w:rPr>
  </w:style>
  <w:style w:type="character" w:customStyle="1" w:styleId="Footnote2Italic">
    <w:name w:val="Footnote (2) + Italic"/>
    <w:aliases w:val="Spacing 0 pt38"/>
    <w:basedOn w:val="Footnote2"/>
    <w:rsid w:val="0011325C"/>
    <w:rPr>
      <w:i/>
      <w:iCs/>
      <w:noProof/>
      <w:spacing w:val="0"/>
      <w:sz w:val="15"/>
      <w:szCs w:val="15"/>
      <w:shd w:val="clear" w:color="auto" w:fill="FFFFFF"/>
    </w:rPr>
  </w:style>
  <w:style w:type="character" w:customStyle="1" w:styleId="Footnote3Spacing0pt">
    <w:name w:val="Footnote (3) + Spacing 0 pt"/>
    <w:basedOn w:val="Footnote3"/>
    <w:rsid w:val="0011325C"/>
    <w:rPr>
      <w:noProof/>
      <w:spacing w:val="0"/>
      <w:sz w:val="13"/>
      <w:szCs w:val="13"/>
      <w:shd w:val="clear" w:color="auto" w:fill="FFFFFF"/>
    </w:rPr>
  </w:style>
  <w:style w:type="character" w:customStyle="1" w:styleId="Heading32NotItalic">
    <w:name w:val="Heading #3 (2) + Not Italic"/>
    <w:aliases w:val="Spacing 0 pt37,Body text (3) + Arial1,Bold11"/>
    <w:basedOn w:val="Heading32"/>
    <w:rsid w:val="0011325C"/>
    <w:rPr>
      <w:i/>
      <w:iCs/>
      <w:noProof/>
      <w:spacing w:val="3"/>
      <w:sz w:val="22"/>
      <w:shd w:val="clear" w:color="auto" w:fill="FFFFFF"/>
    </w:rPr>
  </w:style>
  <w:style w:type="character" w:customStyle="1" w:styleId="BodytextSpacing2pt">
    <w:name w:val="Body text + Spacing 2 pt"/>
    <w:basedOn w:val="Bodytext"/>
    <w:rsid w:val="0011325C"/>
    <w:rPr>
      <w:spacing w:val="49"/>
      <w:sz w:val="22"/>
      <w:shd w:val="clear" w:color="auto" w:fill="FFFFFF"/>
    </w:rPr>
  </w:style>
  <w:style w:type="character" w:customStyle="1" w:styleId="Bodytext3Italic">
    <w:name w:val="Body text (3) + Italic"/>
    <w:aliases w:val="Spacing 0 pt36,Body text + 13 pt,Bold10"/>
    <w:basedOn w:val="Bodytext3"/>
    <w:rsid w:val="0011325C"/>
    <w:rPr>
      <w:b/>
      <w:bCs/>
      <w:i/>
      <w:iCs/>
      <w:spacing w:val="16"/>
      <w:sz w:val="21"/>
      <w:szCs w:val="21"/>
      <w:shd w:val="clear" w:color="auto" w:fill="FFFFFF"/>
    </w:rPr>
  </w:style>
  <w:style w:type="character" w:customStyle="1" w:styleId="Heading3Italic">
    <w:name w:val="Heading #3 + Italic"/>
    <w:aliases w:val="Spacing 0 pt35"/>
    <w:basedOn w:val="Heading3"/>
    <w:rsid w:val="0011325C"/>
    <w:rPr>
      <w:i/>
      <w:iCs/>
      <w:spacing w:val="1"/>
      <w:sz w:val="22"/>
      <w:shd w:val="clear" w:color="auto" w:fill="FFFFFF"/>
    </w:rPr>
  </w:style>
  <w:style w:type="character" w:customStyle="1" w:styleId="Bodytext4pt1">
    <w:name w:val="Body text + 4 pt1"/>
    <w:aliases w:val="Spacing 0 pt34"/>
    <w:basedOn w:val="Bodytext"/>
    <w:rsid w:val="0011325C"/>
    <w:rPr>
      <w:spacing w:val="0"/>
      <w:sz w:val="8"/>
      <w:szCs w:val="8"/>
      <w:shd w:val="clear" w:color="auto" w:fill="FFFFFF"/>
    </w:rPr>
  </w:style>
  <w:style w:type="character" w:customStyle="1" w:styleId="Bodytext45pt">
    <w:name w:val="Body text + 4.5 pt"/>
    <w:aliases w:val="Spacing 0 pt33,Body text (6) + 12 pt1"/>
    <w:basedOn w:val="Bodytext"/>
    <w:rsid w:val="0011325C"/>
    <w:rPr>
      <w:spacing w:val="0"/>
      <w:sz w:val="9"/>
      <w:szCs w:val="9"/>
      <w:shd w:val="clear" w:color="auto" w:fill="FFFFFF"/>
    </w:rPr>
  </w:style>
  <w:style w:type="character" w:customStyle="1" w:styleId="Tablecaption2NotItalic">
    <w:name w:val="Table caption (2) + Not Italic"/>
    <w:aliases w:val="Spacing 0 pt32,Body text + 18 pt,Bold9"/>
    <w:basedOn w:val="Tablecaption2"/>
    <w:rsid w:val="0011325C"/>
    <w:rPr>
      <w:i/>
      <w:iCs/>
      <w:spacing w:val="3"/>
      <w:sz w:val="22"/>
      <w:shd w:val="clear" w:color="auto" w:fill="FFFFFF"/>
    </w:rPr>
  </w:style>
  <w:style w:type="character" w:customStyle="1" w:styleId="BodytextItalic3">
    <w:name w:val="Body text + Italic3"/>
    <w:aliases w:val="Spacing 0 pt31,Body text + 16.5 pt,Bold8"/>
    <w:basedOn w:val="Bodytext"/>
    <w:rsid w:val="0011325C"/>
    <w:rPr>
      <w:i/>
      <w:iCs/>
      <w:spacing w:val="1"/>
      <w:sz w:val="22"/>
      <w:shd w:val="clear" w:color="auto" w:fill="FFFFFF"/>
    </w:rPr>
  </w:style>
  <w:style w:type="character" w:customStyle="1" w:styleId="Bodytext10pt">
    <w:name w:val="Body text + 10 pt"/>
    <w:aliases w:val="Spacing 0 pt30"/>
    <w:basedOn w:val="Bodytext"/>
    <w:rsid w:val="0011325C"/>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Table of contents + 10 pt"/>
    <w:basedOn w:val="Bodytext"/>
    <w:rsid w:val="0011325C"/>
    <w:rPr>
      <w:b/>
      <w:bCs/>
      <w:spacing w:val="8"/>
      <w:sz w:val="21"/>
      <w:szCs w:val="21"/>
      <w:shd w:val="clear" w:color="auto" w:fill="FFFFFF"/>
    </w:rPr>
  </w:style>
  <w:style w:type="character" w:customStyle="1" w:styleId="Bodytext3Spacing0pt">
    <w:name w:val="Body text (3) + Spacing 0 pt"/>
    <w:basedOn w:val="Bodytext3"/>
    <w:rsid w:val="0011325C"/>
    <w:rPr>
      <w:b/>
      <w:bCs/>
      <w:spacing w:val="9"/>
      <w:sz w:val="21"/>
      <w:szCs w:val="21"/>
      <w:shd w:val="clear" w:color="auto" w:fill="FFFFFF"/>
    </w:rPr>
  </w:style>
  <w:style w:type="character" w:customStyle="1" w:styleId="BodytextSpacing0pt">
    <w:name w:val="Body text + Spacing 0 pt"/>
    <w:basedOn w:val="Bodytext"/>
    <w:rsid w:val="0011325C"/>
    <w:rPr>
      <w:spacing w:val="4"/>
      <w:sz w:val="22"/>
      <w:shd w:val="clear" w:color="auto" w:fill="FFFFFF"/>
    </w:rPr>
  </w:style>
  <w:style w:type="character" w:customStyle="1" w:styleId="BodytextItalic2">
    <w:name w:val="Body text + Italic2"/>
    <w:aliases w:val="Spacing 0 pt28,Heading #3 (2) + 12.5 pt,Italic4,Body text + 8 pt"/>
    <w:basedOn w:val="Bodytext"/>
    <w:rsid w:val="0011325C"/>
    <w:rPr>
      <w:i/>
      <w:iCs/>
      <w:spacing w:val="2"/>
      <w:sz w:val="22"/>
      <w:shd w:val="clear" w:color="auto" w:fill="FFFFFF"/>
    </w:rPr>
  </w:style>
  <w:style w:type="character" w:customStyle="1" w:styleId="Bodytext2Spacing0pt">
    <w:name w:val="Body text (2) + Spacing 0 pt"/>
    <w:basedOn w:val="Bodytext2"/>
    <w:rsid w:val="0011325C"/>
    <w:rPr>
      <w:i/>
      <w:iCs/>
      <w:spacing w:val="1"/>
      <w:sz w:val="22"/>
      <w:shd w:val="clear" w:color="auto" w:fill="FFFFFF"/>
    </w:rPr>
  </w:style>
  <w:style w:type="character" w:customStyle="1" w:styleId="Heading6Italic">
    <w:name w:val="Heading #6 + Italic"/>
    <w:aliases w:val="Spacing 0 pt27,Header or footer (4) + Times New Roman,10 pt"/>
    <w:basedOn w:val="Heading6"/>
    <w:rsid w:val="0011325C"/>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Table of contents (9) + MS Gothic"/>
    <w:basedOn w:val="Bodytext2"/>
    <w:rsid w:val="0011325C"/>
    <w:rPr>
      <w:i/>
      <w:iCs/>
      <w:spacing w:val="1"/>
      <w:sz w:val="22"/>
      <w:shd w:val="clear" w:color="auto" w:fill="FFFFFF"/>
    </w:rPr>
  </w:style>
  <w:style w:type="character" w:customStyle="1" w:styleId="Footnote2Spacing0pt">
    <w:name w:val="Footnote (2) + Spacing 0 pt"/>
    <w:basedOn w:val="Footnote2"/>
    <w:rsid w:val="0011325C"/>
    <w:rPr>
      <w:spacing w:val="6"/>
      <w:sz w:val="15"/>
      <w:szCs w:val="15"/>
      <w:shd w:val="clear" w:color="auto" w:fill="FFFFFF"/>
    </w:rPr>
  </w:style>
  <w:style w:type="character" w:customStyle="1" w:styleId="Headerorfooter411pt">
    <w:name w:val="Header or footer (4) + 11 pt"/>
    <w:aliases w:val="Spacing 0 pt25,Heading #3 + Not Italic"/>
    <w:basedOn w:val="Headerorfooter4"/>
    <w:rsid w:val="0011325C"/>
    <w:rPr>
      <w:spacing w:val="3"/>
      <w:sz w:val="22"/>
      <w:szCs w:val="22"/>
      <w:shd w:val="clear" w:color="auto" w:fill="FFFFFF"/>
    </w:rPr>
  </w:style>
  <w:style w:type="character" w:customStyle="1" w:styleId="Bodytext1010pt">
    <w:name w:val="Body text (10) + 10 pt"/>
    <w:aliases w:val="Spacing 0 pt24,Body text (5) + 15 pt,Scale 200%"/>
    <w:basedOn w:val="Bodytext10"/>
    <w:rsid w:val="0011325C"/>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2) + 10 pt,Body text (13) + 8.5 pt"/>
    <w:basedOn w:val="Bodytext10"/>
    <w:rsid w:val="0011325C"/>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Body text (5) + 11.5 pt"/>
    <w:basedOn w:val="Bodytext3"/>
    <w:rsid w:val="0011325C"/>
    <w:rPr>
      <w:b/>
      <w:bCs/>
      <w:spacing w:val="4"/>
      <w:sz w:val="22"/>
      <w:szCs w:val="22"/>
      <w:shd w:val="clear" w:color="auto" w:fill="FFFFFF"/>
    </w:rPr>
  </w:style>
  <w:style w:type="character" w:customStyle="1" w:styleId="TablecaptionSpacing0pt">
    <w:name w:val="Table caption + Spacing 0 pt"/>
    <w:basedOn w:val="Tablecaption"/>
    <w:rsid w:val="0011325C"/>
    <w:rPr>
      <w:spacing w:val="4"/>
      <w:sz w:val="22"/>
      <w:shd w:val="clear" w:color="auto" w:fill="FFFFFF"/>
    </w:rPr>
  </w:style>
  <w:style w:type="character" w:customStyle="1" w:styleId="Tablecaption75pt">
    <w:name w:val="Table caption + 7.5 pt"/>
    <w:aliases w:val="Spacing 0 pt21,Table caption (4) + Not Italic"/>
    <w:basedOn w:val="Tablecaption"/>
    <w:rsid w:val="0011325C"/>
    <w:rPr>
      <w:spacing w:val="6"/>
      <w:sz w:val="15"/>
      <w:szCs w:val="15"/>
      <w:shd w:val="clear" w:color="auto" w:fill="FFFFFF"/>
    </w:rPr>
  </w:style>
  <w:style w:type="character" w:customStyle="1" w:styleId="Bodytext10pt1">
    <w:name w:val="Body text + 10 pt1"/>
    <w:aliases w:val="Spacing 0 pt20,Picture caption (5) + Calibri,7.5 pt,Body text (5) + 11 pt"/>
    <w:basedOn w:val="Bodytext"/>
    <w:rsid w:val="0011325C"/>
    <w:rPr>
      <w:noProof/>
      <w:spacing w:val="0"/>
      <w:sz w:val="20"/>
      <w:szCs w:val="20"/>
      <w:shd w:val="clear" w:color="auto" w:fill="FFFFFF"/>
    </w:rPr>
  </w:style>
  <w:style w:type="character" w:customStyle="1" w:styleId="TableofcontentsSpacing0pt">
    <w:name w:val="Table of contents + Spacing 0 pt"/>
    <w:basedOn w:val="Tableofcontents"/>
    <w:rsid w:val="0011325C"/>
    <w:rPr>
      <w:spacing w:val="4"/>
      <w:sz w:val="22"/>
      <w:shd w:val="clear" w:color="auto" w:fill="FFFFFF"/>
    </w:rPr>
  </w:style>
  <w:style w:type="character" w:customStyle="1" w:styleId="FootnoteSpacing0pt">
    <w:name w:val="Footnote + Spacing 0 pt"/>
    <w:basedOn w:val="Footnote"/>
    <w:rsid w:val="0011325C"/>
    <w:rPr>
      <w:spacing w:val="4"/>
      <w:sz w:val="22"/>
      <w:shd w:val="clear" w:color="auto" w:fill="FFFFFF"/>
    </w:rPr>
  </w:style>
  <w:style w:type="character" w:customStyle="1" w:styleId="Heading62NotItalic">
    <w:name w:val="Heading #6 (2) + Not Italic"/>
    <w:aliases w:val="Spacing 0 pt19,Picture caption (5) + Times New Roman,8 pt,Body text (3) + Not Bold"/>
    <w:basedOn w:val="Heading62"/>
    <w:rsid w:val="0011325C"/>
    <w:rPr>
      <w:i/>
      <w:iCs/>
      <w:spacing w:val="4"/>
      <w:sz w:val="22"/>
      <w:shd w:val="clear" w:color="auto" w:fill="FFFFFF"/>
    </w:rPr>
  </w:style>
  <w:style w:type="character" w:customStyle="1" w:styleId="Heading545pt">
    <w:name w:val="Heading #5 + 4.5 pt"/>
    <w:aliases w:val="Spacing 0 pt18,Picture caption (6) + Times New Roman,8 pt2,Picture caption (5) + Italic"/>
    <w:basedOn w:val="Heading5"/>
    <w:rsid w:val="0011325C"/>
    <w:rPr>
      <w:spacing w:val="0"/>
      <w:sz w:val="9"/>
      <w:szCs w:val="9"/>
      <w:shd w:val="clear" w:color="auto" w:fill="FFFFFF"/>
    </w:rPr>
  </w:style>
  <w:style w:type="character" w:customStyle="1" w:styleId="Heading514pt">
    <w:name w:val="Heading #5 + 14 pt"/>
    <w:aliases w:val="Bold3,Spacing 0 pt17,Picture caption + 12.5 pt,Body text (7) + 9 pt,Body text + 15.5 pt"/>
    <w:basedOn w:val="Heading5"/>
    <w:rsid w:val="0011325C"/>
    <w:rPr>
      <w:b/>
      <w:bCs/>
      <w:spacing w:val="3"/>
      <w:sz w:val="28"/>
      <w:szCs w:val="28"/>
      <w:shd w:val="clear" w:color="auto" w:fill="FFFFFF"/>
    </w:rPr>
  </w:style>
  <w:style w:type="character" w:customStyle="1" w:styleId="Bodytext14pt1">
    <w:name w:val="Body text + 14 pt1"/>
    <w:aliases w:val="Bold2,Picture caption (12) + Calibri,16 pt,Body text (12) + 13 pt1,Body text (3) + 13 pt,Body text (6) + 11.5 pt,Body text (10) + Bold"/>
    <w:basedOn w:val="Bodytext"/>
    <w:rsid w:val="0011325C"/>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
    <w:basedOn w:val="Bodytext3"/>
    <w:rsid w:val="0011325C"/>
    <w:rPr>
      <w:b/>
      <w:bCs/>
      <w:i/>
      <w:iCs/>
      <w:spacing w:val="2"/>
      <w:sz w:val="22"/>
      <w:szCs w:val="22"/>
      <w:shd w:val="clear" w:color="auto" w:fill="FFFFFF"/>
    </w:rPr>
  </w:style>
  <w:style w:type="character" w:customStyle="1" w:styleId="Headerorfooter3Spacing0pt">
    <w:name w:val="Header or footer (3) + Spacing 0 pt"/>
    <w:basedOn w:val="Headerorfooter3"/>
    <w:rsid w:val="0011325C"/>
    <w:rPr>
      <w:spacing w:val="1"/>
      <w:sz w:val="22"/>
      <w:shd w:val="clear" w:color="auto" w:fill="FFFFFF"/>
    </w:rPr>
  </w:style>
  <w:style w:type="character" w:customStyle="1" w:styleId="Heading1Spacing0pt">
    <w:name w:val="Heading #1 + Spacing 0 pt"/>
    <w:basedOn w:val="Heading1"/>
    <w:rsid w:val="0011325C"/>
    <w:rPr>
      <w:spacing w:val="4"/>
      <w:sz w:val="22"/>
      <w:shd w:val="clear" w:color="auto" w:fill="FFFFFF"/>
    </w:rPr>
  </w:style>
  <w:style w:type="character" w:customStyle="1" w:styleId="Tableofcontents2Spacing0pt">
    <w:name w:val="Table of contents (2) + Spacing 0 pt"/>
    <w:basedOn w:val="Tableofcontents2"/>
    <w:rsid w:val="0011325C"/>
    <w:rPr>
      <w:i/>
      <w:iCs/>
      <w:spacing w:val="2"/>
      <w:sz w:val="22"/>
      <w:shd w:val="clear" w:color="auto" w:fill="FFFFFF"/>
    </w:rPr>
  </w:style>
  <w:style w:type="character" w:customStyle="1" w:styleId="TableofcontentsItalic">
    <w:name w:val="Table of contents + Italic"/>
    <w:aliases w:val="Spacing 0 pt15,Body text + 6.5 pt,Body text (3) + 9.5 pt"/>
    <w:basedOn w:val="Tableofcontents"/>
    <w:rsid w:val="0011325C"/>
    <w:rPr>
      <w:i/>
      <w:iCs/>
      <w:spacing w:val="2"/>
      <w:sz w:val="22"/>
      <w:shd w:val="clear" w:color="auto" w:fill="FFFFFF"/>
    </w:rPr>
  </w:style>
  <w:style w:type="character" w:customStyle="1" w:styleId="Bodytext6pt">
    <w:name w:val="Body text + 6 pt"/>
    <w:aliases w:val="Spacing 0 pt14,Body text + 9.5 pt3"/>
    <w:basedOn w:val="Bodytext"/>
    <w:rsid w:val="0011325C"/>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Scale 10%,Body text + 9.5 pt2"/>
    <w:basedOn w:val="Bodytext2"/>
    <w:rsid w:val="0011325C"/>
    <w:rPr>
      <w:i/>
      <w:iCs/>
      <w:spacing w:val="1"/>
      <w:sz w:val="22"/>
      <w:shd w:val="clear" w:color="auto" w:fill="FFFFFF"/>
    </w:rPr>
  </w:style>
  <w:style w:type="character" w:customStyle="1" w:styleId="Heading64pt">
    <w:name w:val="Heading #6 + 4 pt"/>
    <w:aliases w:val="Spacing 0 pt12,Body text (8) + 9.5 pt"/>
    <w:basedOn w:val="Heading6"/>
    <w:rsid w:val="0011325C"/>
    <w:rPr>
      <w:spacing w:val="0"/>
      <w:sz w:val="8"/>
      <w:szCs w:val="8"/>
      <w:shd w:val="clear" w:color="auto" w:fill="FFFFFF"/>
    </w:rPr>
  </w:style>
  <w:style w:type="character" w:customStyle="1" w:styleId="Bodytext8Spacing0pt">
    <w:name w:val="Body text (8) + Spacing 0 pt"/>
    <w:basedOn w:val="Bodytext8"/>
    <w:rsid w:val="0011325C"/>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Header or footer (5) + Not Italic"/>
    <w:basedOn w:val="Bodytext2"/>
    <w:rsid w:val="0011325C"/>
    <w:rPr>
      <w:i/>
      <w:iCs/>
      <w:spacing w:val="1"/>
      <w:sz w:val="22"/>
      <w:shd w:val="clear" w:color="auto" w:fill="FFFFFF"/>
    </w:rPr>
  </w:style>
  <w:style w:type="character" w:customStyle="1" w:styleId="Bodytext29pt1">
    <w:name w:val="Body text (2) + 9 pt1"/>
    <w:aliases w:val="Not Italic1,Spacing 0 pt10,Body text (7) + Calibri,10 pt1,Table caption + Not Italic"/>
    <w:basedOn w:val="Bodytext2"/>
    <w:rsid w:val="0011325C"/>
    <w:rPr>
      <w:i/>
      <w:iCs/>
      <w:spacing w:val="1"/>
      <w:sz w:val="22"/>
      <w:shd w:val="clear" w:color="auto" w:fill="FFFFFF"/>
    </w:rPr>
  </w:style>
  <w:style w:type="character" w:customStyle="1" w:styleId="Bodytext5Spacing0pt">
    <w:name w:val="Body text (5) + Spacing 0 pt"/>
    <w:basedOn w:val="Bodytext5"/>
    <w:rsid w:val="0011325C"/>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
    <w:basedOn w:val="Headerorfooter6"/>
    <w:rsid w:val="0011325C"/>
    <w:rPr>
      <w:b/>
      <w:bCs/>
      <w:spacing w:val="8"/>
      <w:shd w:val="clear" w:color="auto" w:fill="FFFFFF"/>
    </w:rPr>
  </w:style>
  <w:style w:type="character" w:customStyle="1" w:styleId="HeaderorfooterSpacing0pt1">
    <w:name w:val="Header or footer + Spacing 0 pt1"/>
    <w:basedOn w:val="Headerorfooter"/>
    <w:rsid w:val="0011325C"/>
    <w:rPr>
      <w:spacing w:val="10"/>
      <w:sz w:val="14"/>
      <w:szCs w:val="14"/>
      <w:shd w:val="clear" w:color="auto" w:fill="FFFFFF"/>
    </w:rPr>
  </w:style>
  <w:style w:type="character" w:customStyle="1" w:styleId="Bodytext4Spacing0pt">
    <w:name w:val="Body text (4) + Spacing 0 pt"/>
    <w:basedOn w:val="Bodytext4"/>
    <w:rsid w:val="0011325C"/>
    <w:rPr>
      <w:i/>
      <w:iCs/>
      <w:spacing w:val="3"/>
      <w:sz w:val="18"/>
      <w:szCs w:val="18"/>
      <w:shd w:val="clear" w:color="auto" w:fill="FFFFFF"/>
    </w:rPr>
  </w:style>
  <w:style w:type="character" w:customStyle="1" w:styleId="Bodytext5Italic1">
    <w:name w:val="Body text (5) + Italic1"/>
    <w:aliases w:val="Spacing 0 pt8,Body text (7) + Calibri1"/>
    <w:basedOn w:val="Bodytext5"/>
    <w:rsid w:val="0011325C"/>
    <w:rPr>
      <w:i/>
      <w:iCs/>
      <w:noProof/>
      <w:spacing w:val="3"/>
      <w:sz w:val="18"/>
      <w:szCs w:val="18"/>
      <w:shd w:val="clear" w:color="auto" w:fill="FFFFFF"/>
    </w:rPr>
  </w:style>
  <w:style w:type="character" w:customStyle="1" w:styleId="Heading54pt">
    <w:name w:val="Heading #5 + 4 pt"/>
    <w:aliases w:val="Spacing 0 pt7"/>
    <w:basedOn w:val="Heading5"/>
    <w:rsid w:val="0011325C"/>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Body text (11) + Times New Roman,11.5 pt1,Body text + Georgia,20.5 pt"/>
    <w:basedOn w:val="Bodytext"/>
    <w:rsid w:val="0011325C"/>
    <w:rPr>
      <w:b/>
      <w:bCs/>
      <w:spacing w:val="9"/>
      <w:sz w:val="21"/>
      <w:szCs w:val="21"/>
      <w:shd w:val="clear" w:color="auto" w:fill="FFFFFF"/>
    </w:rPr>
  </w:style>
  <w:style w:type="character" w:customStyle="1" w:styleId="Heading645pt">
    <w:name w:val="Heading #6 + 4.5 pt"/>
    <w:aliases w:val="Spacing 0 pt5,Body text (8) + Bold"/>
    <w:basedOn w:val="Heading6"/>
    <w:rsid w:val="0011325C"/>
    <w:rPr>
      <w:spacing w:val="0"/>
      <w:sz w:val="9"/>
      <w:szCs w:val="9"/>
      <w:shd w:val="clear" w:color="auto" w:fill="FFFFFF"/>
    </w:rPr>
  </w:style>
  <w:style w:type="character" w:customStyle="1" w:styleId="Headerorfooter30">
    <w:name w:val="Header or footer (3)"/>
    <w:basedOn w:val="Headerorfooter3"/>
    <w:rsid w:val="0011325C"/>
    <w:rPr>
      <w:spacing w:val="3"/>
      <w:sz w:val="22"/>
      <w:shd w:val="clear" w:color="auto" w:fill="FFFFFF"/>
    </w:rPr>
  </w:style>
  <w:style w:type="character" w:customStyle="1" w:styleId="BodytextItalic1">
    <w:name w:val="Body text + Italic1"/>
    <w:basedOn w:val="Bodytext"/>
    <w:rsid w:val="0011325C"/>
    <w:rPr>
      <w:i/>
      <w:iCs/>
      <w:spacing w:val="3"/>
      <w:sz w:val="22"/>
      <w:shd w:val="clear" w:color="auto" w:fill="FFFFFF"/>
    </w:rPr>
  </w:style>
  <w:style w:type="character" w:customStyle="1" w:styleId="BodytextSpacing0pt1">
    <w:name w:val="Body text + Spacing 0 pt1"/>
    <w:basedOn w:val="Bodytext"/>
    <w:rsid w:val="0011325C"/>
    <w:rPr>
      <w:noProof/>
      <w:spacing w:val="0"/>
      <w:sz w:val="22"/>
      <w:shd w:val="clear" w:color="auto" w:fill="FFFFFF"/>
    </w:rPr>
  </w:style>
  <w:style w:type="character" w:customStyle="1" w:styleId="Bodytext314pt">
    <w:name w:val="Body text (3) + 14 pt"/>
    <w:aliases w:val="Spacing 0 pt4,Body text + 7.5 pt,Body text (2) + Italic"/>
    <w:basedOn w:val="Bodytext3"/>
    <w:rsid w:val="0011325C"/>
    <w:rPr>
      <w:b/>
      <w:bCs/>
      <w:spacing w:val="3"/>
      <w:sz w:val="28"/>
      <w:szCs w:val="28"/>
      <w:shd w:val="clear" w:color="auto" w:fill="FFFFFF"/>
    </w:rPr>
  </w:style>
  <w:style w:type="character" w:customStyle="1" w:styleId="Bodytext3Italic1">
    <w:name w:val="Body text (3) + Italic1"/>
    <w:aliases w:val="Spacing 0 pt3,Body text + 7.5 pt1,Body text (10) + Italic,Body text (16) + Bold"/>
    <w:basedOn w:val="Bodytext3"/>
    <w:rsid w:val="0011325C"/>
    <w:rPr>
      <w:b/>
      <w:bCs/>
      <w:i/>
      <w:iCs/>
      <w:spacing w:val="4"/>
      <w:sz w:val="21"/>
      <w:szCs w:val="21"/>
      <w:shd w:val="clear" w:color="auto" w:fill="FFFFFF"/>
    </w:rPr>
  </w:style>
  <w:style w:type="character" w:customStyle="1" w:styleId="Bodytext4NotItalic">
    <w:name w:val="Body text (4) + Not Italic"/>
    <w:aliases w:val="Spacing 0 pt2,Table caption + 9.5 pt,Body text + 13 pt1"/>
    <w:basedOn w:val="Bodytext4"/>
    <w:rsid w:val="0011325C"/>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Body text (6) + 5.5 pt,Header or footer + Not Bold"/>
    <w:basedOn w:val="Bodytext8"/>
    <w:rsid w:val="0011325C"/>
    <w:rPr>
      <w:i/>
      <w:iCs/>
      <w:noProof/>
      <w:spacing w:val="0"/>
      <w:sz w:val="8"/>
      <w:szCs w:val="8"/>
      <w:shd w:val="clear" w:color="auto" w:fill="FFFFFF"/>
    </w:rPr>
  </w:style>
  <w:style w:type="character" w:customStyle="1" w:styleId="BodytextSmallCaps">
    <w:name w:val="Body text + Small Caps"/>
    <w:basedOn w:val="Bodytext"/>
    <w:rsid w:val="0011325C"/>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11325C"/>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
    <w:rsid w:val="0011325C"/>
    <w:rPr>
      <w:rFonts w:ascii="Times New Roman" w:hAnsi="Times New Roman" w:cs="Times New Roman" w:hint="default"/>
      <w:spacing w:val="-2"/>
      <w:sz w:val="26"/>
      <w:szCs w:val="26"/>
      <w:shd w:val="clear" w:color="auto" w:fill="FFFFFF"/>
    </w:rPr>
  </w:style>
  <w:style w:type="character" w:customStyle="1" w:styleId="Bodytext25">
    <w:name w:val="Body text2"/>
    <w:basedOn w:val="Bodytext"/>
    <w:rsid w:val="0011325C"/>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
    <w:rsid w:val="0011325C"/>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11325C"/>
    <w:rPr>
      <w:rFonts w:ascii="Constantia" w:hAnsi="Constantia" w:cs="Constantia" w:hint="default"/>
      <w:i/>
      <w:iCs/>
      <w:spacing w:val="81"/>
      <w:sz w:val="23"/>
      <w:szCs w:val="23"/>
      <w:shd w:val="clear" w:color="auto" w:fill="FFFFFF"/>
    </w:rPr>
  </w:style>
  <w:style w:type="character" w:customStyle="1" w:styleId="Bodytext12NotItalic">
    <w:name w:val="Body text (12) + Not Italic"/>
    <w:basedOn w:val="Bodytext12"/>
    <w:rsid w:val="0011325C"/>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11325C"/>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11325C"/>
    <w:rPr>
      <w:b/>
      <w:bCs/>
      <w:spacing w:val="22"/>
      <w:sz w:val="19"/>
      <w:szCs w:val="19"/>
      <w:shd w:val="clear" w:color="auto" w:fill="FFFFFF"/>
    </w:rPr>
  </w:style>
  <w:style w:type="character" w:customStyle="1" w:styleId="Tableofcontents3NotItalic">
    <w:name w:val="Table of contents (3) + Not Italic"/>
    <w:basedOn w:val="Tableofcontents3"/>
    <w:rsid w:val="0011325C"/>
    <w:rPr>
      <w:i/>
      <w:iCs/>
      <w:sz w:val="21"/>
      <w:szCs w:val="21"/>
      <w:shd w:val="clear" w:color="auto" w:fill="FFFFFF"/>
    </w:rPr>
  </w:style>
  <w:style w:type="character" w:customStyle="1" w:styleId="Tableofcontents4Spacing1pt">
    <w:name w:val="Table of contents (4) + Spacing 1 pt"/>
    <w:basedOn w:val="Tableofcontents4"/>
    <w:rsid w:val="0011325C"/>
    <w:rPr>
      <w:b/>
      <w:bCs/>
      <w:spacing w:val="22"/>
      <w:sz w:val="19"/>
      <w:szCs w:val="19"/>
      <w:shd w:val="clear" w:color="auto" w:fill="FFFFFF"/>
    </w:rPr>
  </w:style>
  <w:style w:type="character" w:customStyle="1" w:styleId="Bodytext82">
    <w:name w:val="Body text (8)2"/>
    <w:basedOn w:val="Bodytext8"/>
    <w:rsid w:val="0011325C"/>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11325C"/>
    <w:rPr>
      <w:b/>
      <w:bCs/>
      <w:spacing w:val="-4"/>
      <w:sz w:val="23"/>
      <w:szCs w:val="23"/>
      <w:shd w:val="clear" w:color="auto" w:fill="FFFFFF"/>
    </w:rPr>
  </w:style>
  <w:style w:type="character" w:customStyle="1" w:styleId="Bodytext220">
    <w:name w:val="Body text (22)"/>
    <w:basedOn w:val="Bodytext22"/>
    <w:rsid w:val="0011325C"/>
    <w:rPr>
      <w:i/>
      <w:iCs/>
      <w:noProof/>
      <w:spacing w:val="-18"/>
      <w:sz w:val="9"/>
      <w:szCs w:val="9"/>
      <w:u w:val="single"/>
      <w:shd w:val="clear" w:color="auto" w:fill="FFFFFF"/>
    </w:rPr>
  </w:style>
  <w:style w:type="character" w:customStyle="1" w:styleId="Bodytext23TimesNewRoman">
    <w:name w:val="Body text (23) + Times New Roman"/>
    <w:aliases w:val="11 pt"/>
    <w:basedOn w:val="Bodytext23"/>
    <w:rsid w:val="0011325C"/>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11325C"/>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11325C"/>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11325C"/>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
    <w:basedOn w:val="Bodytext5"/>
    <w:rsid w:val="0011325C"/>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11325C"/>
    <w:rPr>
      <w:i/>
      <w:iCs/>
      <w:spacing w:val="-3"/>
      <w:u w:val="single"/>
      <w:shd w:val="clear" w:color="auto" w:fill="FFFFFF"/>
    </w:rPr>
  </w:style>
  <w:style w:type="character" w:customStyle="1" w:styleId="Heading2Spacing8pt">
    <w:name w:val="Heading #2 + Spacing 8 pt"/>
    <w:basedOn w:val="Heading2"/>
    <w:rsid w:val="0011325C"/>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11325C"/>
    <w:rPr>
      <w:i/>
      <w:iCs/>
      <w:spacing w:val="57"/>
      <w:shd w:val="clear" w:color="auto" w:fill="FFFFFF"/>
    </w:rPr>
  </w:style>
  <w:style w:type="character" w:customStyle="1" w:styleId="Bodytext12Spacing1pt">
    <w:name w:val="Body text (12) + Spacing 1 pt"/>
    <w:basedOn w:val="Bodytext12"/>
    <w:rsid w:val="0011325C"/>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11325C"/>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11325C"/>
    <w:rPr>
      <w:rFonts w:ascii="Candara" w:hAnsi="Candara" w:cs="Candara"/>
      <w:smallCaps/>
      <w:spacing w:val="8"/>
      <w:sz w:val="16"/>
      <w:szCs w:val="16"/>
      <w:shd w:val="clear" w:color="auto" w:fill="FFFFFF"/>
    </w:rPr>
  </w:style>
  <w:style w:type="character" w:customStyle="1" w:styleId="BodytextSmallCaps1">
    <w:name w:val="Body text + Small Caps1"/>
    <w:basedOn w:val="Bodytext"/>
    <w:rsid w:val="0011325C"/>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
    <w:rsid w:val="0011325C"/>
    <w:rPr>
      <w:rFonts w:ascii="Times New Roman" w:hAnsi="Times New Roman" w:cs="Times New Roman" w:hint="default"/>
      <w:b/>
      <w:bCs/>
      <w:i/>
      <w:iCs/>
      <w:smallCaps/>
      <w:spacing w:val="40"/>
      <w:sz w:val="26"/>
      <w:szCs w:val="26"/>
      <w:shd w:val="clear" w:color="auto" w:fill="FFFFFF"/>
    </w:rPr>
  </w:style>
  <w:style w:type="character" w:customStyle="1" w:styleId="apple-converted-space">
    <w:name w:val="apple-converted-space"/>
    <w:basedOn w:val="DefaultParagraphFont"/>
    <w:rsid w:val="000C3D45"/>
  </w:style>
  <w:style w:type="character" w:customStyle="1" w:styleId="Tableofcontents5">
    <w:name w:val="Table of contents (5)_"/>
    <w:link w:val="Tableofcontents50"/>
    <w:locked/>
    <w:rsid w:val="00BA5B7B"/>
    <w:rPr>
      <w:b/>
      <w:bCs/>
      <w:shd w:val="clear" w:color="auto" w:fill="FFFFFF"/>
    </w:rPr>
  </w:style>
  <w:style w:type="paragraph" w:customStyle="1" w:styleId="Tableofcontents50">
    <w:name w:val="Table of contents (5)"/>
    <w:basedOn w:val="Normal"/>
    <w:link w:val="Tableofcontents5"/>
    <w:rsid w:val="00BA5B7B"/>
    <w:pPr>
      <w:widowControl w:val="0"/>
      <w:shd w:val="clear" w:color="auto" w:fill="FFFFFF"/>
      <w:spacing w:before="180" w:after="180" w:line="240" w:lineRule="atLeast"/>
      <w:jc w:val="both"/>
    </w:pPr>
    <w:rPr>
      <w:b/>
      <w:bCs/>
    </w:rPr>
  </w:style>
  <w:style w:type="character" w:customStyle="1" w:styleId="Tableofcontents6">
    <w:name w:val="Table of contents (6)_"/>
    <w:link w:val="Tableofcontents60"/>
    <w:locked/>
    <w:rsid w:val="00BA5B7B"/>
    <w:rPr>
      <w:b/>
      <w:bCs/>
      <w:spacing w:val="-3"/>
      <w:sz w:val="14"/>
      <w:szCs w:val="14"/>
      <w:shd w:val="clear" w:color="auto" w:fill="FFFFFF"/>
    </w:rPr>
  </w:style>
  <w:style w:type="paragraph" w:customStyle="1" w:styleId="Tableofcontents60">
    <w:name w:val="Table of contents (6)"/>
    <w:basedOn w:val="Normal"/>
    <w:link w:val="Tableofcontents6"/>
    <w:rsid w:val="00BA5B7B"/>
    <w:pPr>
      <w:widowControl w:val="0"/>
      <w:shd w:val="clear" w:color="auto" w:fill="FFFFFF"/>
      <w:spacing w:before="180" w:after="300" w:line="240" w:lineRule="atLeast"/>
    </w:pPr>
    <w:rPr>
      <w:b/>
      <w:bCs/>
      <w:spacing w:val="-3"/>
      <w:sz w:val="14"/>
      <w:szCs w:val="14"/>
    </w:rPr>
  </w:style>
  <w:style w:type="character" w:customStyle="1" w:styleId="Tableofcontents7">
    <w:name w:val="Table of contents (7)_"/>
    <w:link w:val="Tableofcontents70"/>
    <w:locked/>
    <w:rsid w:val="00BA5B7B"/>
    <w:rPr>
      <w:b/>
      <w:bCs/>
      <w:sz w:val="23"/>
      <w:szCs w:val="23"/>
      <w:shd w:val="clear" w:color="auto" w:fill="FFFFFF"/>
    </w:rPr>
  </w:style>
  <w:style w:type="paragraph" w:customStyle="1" w:styleId="Tableofcontents70">
    <w:name w:val="Table of contents (7)"/>
    <w:basedOn w:val="Normal"/>
    <w:link w:val="Tableofcontents7"/>
    <w:rsid w:val="00BA5B7B"/>
    <w:pPr>
      <w:widowControl w:val="0"/>
      <w:shd w:val="clear" w:color="auto" w:fill="FFFFFF"/>
      <w:spacing w:before="120" w:after="180" w:line="240" w:lineRule="atLeast"/>
      <w:jc w:val="both"/>
    </w:pPr>
    <w:rPr>
      <w:b/>
      <w:bCs/>
      <w:sz w:val="23"/>
      <w:szCs w:val="23"/>
    </w:rPr>
  </w:style>
  <w:style w:type="character" w:customStyle="1" w:styleId="Tableofcontents8">
    <w:name w:val="Table of contents (8)_"/>
    <w:link w:val="Tableofcontents80"/>
    <w:locked/>
    <w:rsid w:val="00BA5B7B"/>
    <w:rPr>
      <w:rFonts w:ascii="Segoe UI" w:hAnsi="Segoe UI" w:cs="Segoe UI"/>
      <w:sz w:val="11"/>
      <w:szCs w:val="11"/>
      <w:shd w:val="clear" w:color="auto" w:fill="FFFFFF"/>
    </w:rPr>
  </w:style>
  <w:style w:type="paragraph" w:customStyle="1" w:styleId="Tableofcontents80">
    <w:name w:val="Table of contents (8)"/>
    <w:basedOn w:val="Normal"/>
    <w:link w:val="Tableofcontents8"/>
    <w:rsid w:val="00BA5B7B"/>
    <w:pPr>
      <w:widowControl w:val="0"/>
      <w:shd w:val="clear" w:color="auto" w:fill="FFFFFF"/>
      <w:spacing w:after="0" w:line="240" w:lineRule="atLeast"/>
      <w:jc w:val="both"/>
    </w:pPr>
    <w:rPr>
      <w:rFonts w:ascii="Segoe UI" w:hAnsi="Segoe UI" w:cs="Segoe UI"/>
      <w:sz w:val="11"/>
      <w:szCs w:val="11"/>
    </w:rPr>
  </w:style>
  <w:style w:type="character" w:customStyle="1" w:styleId="Tableofcontents9">
    <w:name w:val="Table of contents (9)_"/>
    <w:link w:val="Tableofcontents90"/>
    <w:locked/>
    <w:rsid w:val="00BA5B7B"/>
    <w:rPr>
      <w:rFonts w:ascii="Segoe UI" w:hAnsi="Segoe UI" w:cs="Segoe UI"/>
      <w:sz w:val="32"/>
      <w:szCs w:val="32"/>
      <w:shd w:val="clear" w:color="auto" w:fill="FFFFFF"/>
    </w:rPr>
  </w:style>
  <w:style w:type="paragraph" w:customStyle="1" w:styleId="Tableofcontents90">
    <w:name w:val="Table of contents (9)"/>
    <w:basedOn w:val="Normal"/>
    <w:link w:val="Tableofcontents9"/>
    <w:rsid w:val="00BA5B7B"/>
    <w:pPr>
      <w:widowControl w:val="0"/>
      <w:shd w:val="clear" w:color="auto" w:fill="FFFFFF"/>
      <w:spacing w:after="0" w:line="240" w:lineRule="atLeast"/>
      <w:jc w:val="both"/>
    </w:pPr>
    <w:rPr>
      <w:rFonts w:ascii="Segoe UI" w:hAnsi="Segoe UI" w:cs="Segoe UI"/>
      <w:sz w:val="32"/>
      <w:szCs w:val="32"/>
    </w:rPr>
  </w:style>
  <w:style w:type="character" w:customStyle="1" w:styleId="Tableofcontents10">
    <w:name w:val="Table of contents (10)_"/>
    <w:link w:val="Tableofcontents100"/>
    <w:locked/>
    <w:rsid w:val="00BA5B7B"/>
    <w:rPr>
      <w:rFonts w:ascii="Corbel" w:hAnsi="Corbel"/>
      <w:spacing w:val="-7"/>
      <w:sz w:val="25"/>
      <w:szCs w:val="25"/>
      <w:shd w:val="clear" w:color="auto" w:fill="FFFFFF"/>
    </w:rPr>
  </w:style>
  <w:style w:type="paragraph" w:customStyle="1" w:styleId="Tableofcontents100">
    <w:name w:val="Table of contents (10)"/>
    <w:basedOn w:val="Normal"/>
    <w:link w:val="Tableofcontents10"/>
    <w:rsid w:val="00BA5B7B"/>
    <w:pPr>
      <w:widowControl w:val="0"/>
      <w:shd w:val="clear" w:color="auto" w:fill="FFFFFF"/>
      <w:spacing w:after="0" w:line="240" w:lineRule="atLeast"/>
      <w:jc w:val="both"/>
    </w:pPr>
    <w:rPr>
      <w:rFonts w:ascii="Corbel" w:hAnsi="Corbel"/>
      <w:spacing w:val="-7"/>
      <w:sz w:val="25"/>
      <w:szCs w:val="25"/>
    </w:rPr>
  </w:style>
  <w:style w:type="character" w:customStyle="1" w:styleId="Bodytext2Spacing-1pt">
    <w:name w:val="Body text (2) + Spacing -1 pt"/>
    <w:rsid w:val="00BA5B7B"/>
    <w:rPr>
      <w:b/>
      <w:bCs/>
      <w:spacing w:val="-23"/>
      <w:sz w:val="23"/>
      <w:szCs w:val="23"/>
      <w:lang w:bidi="ar-SA"/>
    </w:rPr>
  </w:style>
  <w:style w:type="character" w:customStyle="1" w:styleId="Bodytext4Exact">
    <w:name w:val="Body text (4) Exact"/>
    <w:rsid w:val="00BA5B7B"/>
    <w:rPr>
      <w:rFonts w:ascii="Times New Roman" w:hAnsi="Times New Roman" w:cs="Times New Roman" w:hint="default"/>
      <w:b/>
      <w:bCs/>
      <w:strike w:val="0"/>
      <w:dstrike w:val="0"/>
      <w:spacing w:val="-5"/>
      <w:sz w:val="27"/>
      <w:szCs w:val="27"/>
      <w:u w:val="none"/>
      <w:effect w:val="none"/>
    </w:rPr>
  </w:style>
  <w:style w:type="character" w:customStyle="1" w:styleId="Picturecaption2SmallCaps">
    <w:name w:val="Picture caption (2) + Small Caps"/>
    <w:rsid w:val="00BA5B7B"/>
    <w:rPr>
      <w:b/>
      <w:bCs/>
      <w:smallCaps/>
      <w:spacing w:val="-3"/>
      <w:sz w:val="21"/>
      <w:szCs w:val="21"/>
      <w:lang w:bidi="ar-SA"/>
    </w:rPr>
  </w:style>
  <w:style w:type="character" w:customStyle="1" w:styleId="Bodytext385pt">
    <w:name w:val="Body text (3) + 8.5 pt"/>
    <w:rsid w:val="00BA5B7B"/>
    <w:rPr>
      <w:rFonts w:ascii="Times New Roman" w:hAnsi="Times New Roman" w:cs="Times New Roman" w:hint="default"/>
      <w:b/>
      <w:bCs/>
      <w:i/>
      <w:iCs/>
      <w:strike w:val="0"/>
      <w:dstrike w:val="0"/>
      <w:noProof/>
      <w:spacing w:val="-7"/>
      <w:sz w:val="17"/>
      <w:szCs w:val="17"/>
      <w:u w:val="none"/>
      <w:effect w:val="none"/>
      <w:lang w:bidi="ar-SA"/>
    </w:rPr>
  </w:style>
  <w:style w:type="character" w:customStyle="1" w:styleId="Heading610pt">
    <w:name w:val="Heading #6 + 10 pt"/>
    <w:rsid w:val="00BA5B7B"/>
    <w:rPr>
      <w:b/>
      <w:bCs/>
      <w:sz w:val="20"/>
      <w:szCs w:val="20"/>
      <w:lang w:bidi="ar-SA"/>
    </w:rPr>
  </w:style>
  <w:style w:type="character" w:customStyle="1" w:styleId="Bodytext395pt1">
    <w:name w:val="Body text (3) + 9.5 pt1"/>
    <w:rsid w:val="00BA5B7B"/>
    <w:rPr>
      <w:rFonts w:ascii="Times New Roman" w:hAnsi="Times New Roman" w:cs="Times New Roman" w:hint="default"/>
      <w:b/>
      <w:bCs/>
      <w:i/>
      <w:iCs/>
      <w:strike w:val="0"/>
      <w:dstrike w:val="0"/>
      <w:spacing w:val="-7"/>
      <w:sz w:val="19"/>
      <w:szCs w:val="19"/>
      <w:u w:val="none"/>
      <w:effect w:val="none"/>
      <w:lang w:bidi="ar-SA"/>
    </w:rPr>
  </w:style>
  <w:style w:type="character" w:customStyle="1" w:styleId="Headerorfooter4NotBold">
    <w:name w:val="Header or footer (4) + Not Bold"/>
    <w:basedOn w:val="Headerorfooter4"/>
    <w:rsid w:val="00BA5B7B"/>
    <w:rPr>
      <w:b/>
      <w:bCs/>
      <w:spacing w:val="-2"/>
      <w:sz w:val="17"/>
      <w:szCs w:val="17"/>
      <w:shd w:val="clear" w:color="auto" w:fill="FFFFFF"/>
    </w:rPr>
  </w:style>
  <w:style w:type="character" w:customStyle="1" w:styleId="Bodytext85pt">
    <w:name w:val="Body text + 8.5 pt"/>
    <w:rsid w:val="00BA5B7B"/>
    <w:rPr>
      <w:rFonts w:ascii="Times New Roman" w:hAnsi="Times New Roman" w:cs="Times New Roman" w:hint="default"/>
      <w:strike w:val="0"/>
      <w:dstrike w:val="0"/>
      <w:spacing w:val="3"/>
      <w:sz w:val="17"/>
      <w:szCs w:val="17"/>
      <w:u w:val="none"/>
      <w:effect w:val="non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28798">
      <w:bodyDiv w:val="1"/>
      <w:marLeft w:val="0"/>
      <w:marRight w:val="0"/>
      <w:marTop w:val="0"/>
      <w:marBottom w:val="0"/>
      <w:divBdr>
        <w:top w:val="none" w:sz="0" w:space="0" w:color="auto"/>
        <w:left w:val="none" w:sz="0" w:space="0" w:color="auto"/>
        <w:bottom w:val="none" w:sz="0" w:space="0" w:color="auto"/>
        <w:right w:val="none" w:sz="0" w:space="0" w:color="auto"/>
      </w:divBdr>
    </w:div>
    <w:div w:id="498735555">
      <w:bodyDiv w:val="1"/>
      <w:marLeft w:val="0"/>
      <w:marRight w:val="0"/>
      <w:marTop w:val="0"/>
      <w:marBottom w:val="0"/>
      <w:divBdr>
        <w:top w:val="none" w:sz="0" w:space="0" w:color="auto"/>
        <w:left w:val="none" w:sz="0" w:space="0" w:color="auto"/>
        <w:bottom w:val="none" w:sz="0" w:space="0" w:color="auto"/>
        <w:right w:val="none" w:sz="0" w:space="0" w:color="auto"/>
      </w:divBdr>
    </w:div>
    <w:div w:id="1114668007">
      <w:bodyDiv w:val="1"/>
      <w:marLeft w:val="0"/>
      <w:marRight w:val="0"/>
      <w:marTop w:val="0"/>
      <w:marBottom w:val="0"/>
      <w:divBdr>
        <w:top w:val="none" w:sz="0" w:space="0" w:color="auto"/>
        <w:left w:val="none" w:sz="0" w:space="0" w:color="auto"/>
        <w:bottom w:val="none" w:sz="0" w:space="0" w:color="auto"/>
        <w:right w:val="none" w:sz="0" w:space="0" w:color="auto"/>
      </w:divBdr>
    </w:div>
    <w:div w:id="1187792328">
      <w:bodyDiv w:val="1"/>
      <w:marLeft w:val="0"/>
      <w:marRight w:val="0"/>
      <w:marTop w:val="0"/>
      <w:marBottom w:val="0"/>
      <w:divBdr>
        <w:top w:val="none" w:sz="0" w:space="0" w:color="auto"/>
        <w:left w:val="none" w:sz="0" w:space="0" w:color="auto"/>
        <w:bottom w:val="none" w:sz="0" w:space="0" w:color="auto"/>
        <w:right w:val="none" w:sz="0" w:space="0" w:color="auto"/>
      </w:divBdr>
    </w:div>
    <w:div w:id="1344816965">
      <w:bodyDiv w:val="1"/>
      <w:marLeft w:val="0"/>
      <w:marRight w:val="0"/>
      <w:marTop w:val="0"/>
      <w:marBottom w:val="0"/>
      <w:divBdr>
        <w:top w:val="none" w:sz="0" w:space="0" w:color="auto"/>
        <w:left w:val="none" w:sz="0" w:space="0" w:color="auto"/>
        <w:bottom w:val="none" w:sz="0" w:space="0" w:color="auto"/>
        <w:right w:val="none" w:sz="0" w:space="0" w:color="auto"/>
      </w:divBdr>
    </w:div>
    <w:div w:id="1650750002">
      <w:bodyDiv w:val="1"/>
      <w:marLeft w:val="0"/>
      <w:marRight w:val="0"/>
      <w:marTop w:val="0"/>
      <w:marBottom w:val="0"/>
      <w:divBdr>
        <w:top w:val="none" w:sz="0" w:space="0" w:color="auto"/>
        <w:left w:val="none" w:sz="0" w:space="0" w:color="auto"/>
        <w:bottom w:val="none" w:sz="0" w:space="0" w:color="auto"/>
        <w:right w:val="none" w:sz="0" w:space="0" w:color="auto"/>
      </w:divBdr>
    </w:div>
    <w:div w:id="1684670692">
      <w:bodyDiv w:val="1"/>
      <w:marLeft w:val="0"/>
      <w:marRight w:val="0"/>
      <w:marTop w:val="0"/>
      <w:marBottom w:val="0"/>
      <w:divBdr>
        <w:top w:val="none" w:sz="0" w:space="0" w:color="auto"/>
        <w:left w:val="none" w:sz="0" w:space="0" w:color="auto"/>
        <w:bottom w:val="none" w:sz="0" w:space="0" w:color="auto"/>
        <w:right w:val="none" w:sz="0" w:space="0" w:color="auto"/>
      </w:divBdr>
    </w:div>
    <w:div w:id="1723627844">
      <w:bodyDiv w:val="1"/>
      <w:marLeft w:val="0"/>
      <w:marRight w:val="0"/>
      <w:marTop w:val="0"/>
      <w:marBottom w:val="0"/>
      <w:divBdr>
        <w:top w:val="none" w:sz="0" w:space="0" w:color="auto"/>
        <w:left w:val="none" w:sz="0" w:space="0" w:color="auto"/>
        <w:bottom w:val="none" w:sz="0" w:space="0" w:color="auto"/>
        <w:right w:val="none" w:sz="0" w:space="0" w:color="auto"/>
      </w:divBdr>
    </w:div>
    <w:div w:id="1874808301">
      <w:bodyDiv w:val="1"/>
      <w:marLeft w:val="0"/>
      <w:marRight w:val="0"/>
      <w:marTop w:val="0"/>
      <w:marBottom w:val="0"/>
      <w:divBdr>
        <w:top w:val="none" w:sz="0" w:space="0" w:color="auto"/>
        <w:left w:val="none" w:sz="0" w:space="0" w:color="auto"/>
        <w:bottom w:val="none" w:sz="0" w:space="0" w:color="auto"/>
        <w:right w:val="none" w:sz="0" w:space="0" w:color="auto"/>
      </w:divBdr>
    </w:div>
    <w:div w:id="1996838125">
      <w:bodyDiv w:val="1"/>
      <w:marLeft w:val="0"/>
      <w:marRight w:val="0"/>
      <w:marTop w:val="0"/>
      <w:marBottom w:val="0"/>
      <w:divBdr>
        <w:top w:val="none" w:sz="0" w:space="0" w:color="auto"/>
        <w:left w:val="none" w:sz="0" w:space="0" w:color="auto"/>
        <w:bottom w:val="none" w:sz="0" w:space="0" w:color="auto"/>
        <w:right w:val="none" w:sz="0" w:space="0" w:color="auto"/>
      </w:divBdr>
    </w:div>
    <w:div w:id="213158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4074</Words>
  <Characters>23222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ThanhSang</cp:lastModifiedBy>
  <cp:revision>3</cp:revision>
  <dcterms:created xsi:type="dcterms:W3CDTF">2017-11-18T23:13:00Z</dcterms:created>
  <dcterms:modified xsi:type="dcterms:W3CDTF">2018-10-02T08:07:00Z</dcterms:modified>
</cp:coreProperties>
</file>